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EastAsia" w:hAnsiTheme="minorHAnsi" w:cstheme="minorBidi"/>
          <w:color w:val="auto"/>
          <w:kern w:val="2"/>
          <w:sz w:val="24"/>
          <w:szCs w:val="24"/>
          <w14:ligatures w14:val="standardContextual"/>
        </w:rPr>
        <w:id w:val="1748606698"/>
        <w:docPartObj>
          <w:docPartGallery w:val="Table of Contents"/>
          <w:docPartUnique/>
        </w:docPartObj>
      </w:sdtPr>
      <w:sdtEndPr>
        <w:rPr>
          <w:b/>
          <w:bCs/>
        </w:rPr>
      </w:sdtEndPr>
      <w:sdtContent>
        <w:p w14:paraId="087E6D5B" w14:textId="6DCB8791" w:rsidR="001D2D65" w:rsidRDefault="001D2D65">
          <w:pPr>
            <w:pStyle w:val="TOCHeading"/>
          </w:pPr>
          <w:r>
            <w:t>Contents</w:t>
          </w:r>
        </w:p>
        <w:p w14:paraId="1AF14103" w14:textId="2956FD29" w:rsidR="00EB2EBB" w:rsidRDefault="001D2D65">
          <w:pPr>
            <w:pStyle w:val="TOC1"/>
            <w:tabs>
              <w:tab w:val="left" w:pos="480"/>
              <w:tab w:val="right" w:leader="dot" w:pos="9350"/>
            </w:tabs>
            <w:rPr>
              <w:rFonts w:eastAsiaTheme="minorEastAsia"/>
              <w:noProof/>
            </w:rPr>
          </w:pPr>
          <w:r>
            <w:fldChar w:fldCharType="begin"/>
          </w:r>
          <w:r>
            <w:instrText xml:space="preserve"> TOC \o "1-3" \h \z \u </w:instrText>
          </w:r>
          <w:r>
            <w:fldChar w:fldCharType="separate"/>
          </w:r>
          <w:hyperlink w:anchor="_Toc160495791" w:history="1">
            <w:r w:rsidR="00EB2EBB" w:rsidRPr="00146E7E">
              <w:rPr>
                <w:rStyle w:val="Hyperlink"/>
                <w:noProof/>
                <w:lang w:val="de-AT"/>
              </w:rPr>
              <w:t>1.</w:t>
            </w:r>
            <w:r w:rsidR="00EB2EBB">
              <w:rPr>
                <w:rFonts w:eastAsiaTheme="minorEastAsia"/>
                <w:noProof/>
              </w:rPr>
              <w:tab/>
            </w:r>
            <w:r w:rsidR="00EB2EBB" w:rsidRPr="00146E7E">
              <w:rPr>
                <w:rStyle w:val="Hyperlink"/>
                <w:noProof/>
              </w:rPr>
              <w:t>Zugang</w:t>
            </w:r>
            <w:r w:rsidR="00EB2EBB" w:rsidRPr="00146E7E">
              <w:rPr>
                <w:rStyle w:val="Hyperlink"/>
                <w:noProof/>
                <w:lang w:val="de-AT"/>
              </w:rPr>
              <w:t xml:space="preserve"> zu </w:t>
            </w:r>
            <w:r w:rsidR="00EB2EBB" w:rsidRPr="00146E7E">
              <w:rPr>
                <w:rStyle w:val="Hyperlink"/>
                <w:noProof/>
              </w:rPr>
              <w:t>Projekt</w:t>
            </w:r>
            <w:r w:rsidR="00EB2EBB" w:rsidRPr="00146E7E">
              <w:rPr>
                <w:rStyle w:val="Hyperlink"/>
                <w:noProof/>
                <w:lang w:val="de-AT"/>
              </w:rPr>
              <w:t>-Repo</w:t>
            </w:r>
            <w:r w:rsidR="00EB2EBB">
              <w:rPr>
                <w:noProof/>
                <w:webHidden/>
              </w:rPr>
              <w:tab/>
            </w:r>
            <w:r w:rsidR="00EB2EBB">
              <w:rPr>
                <w:noProof/>
                <w:webHidden/>
              </w:rPr>
              <w:fldChar w:fldCharType="begin"/>
            </w:r>
            <w:r w:rsidR="00EB2EBB">
              <w:rPr>
                <w:noProof/>
                <w:webHidden/>
              </w:rPr>
              <w:instrText xml:space="preserve"> PAGEREF _Toc160495791 \h </w:instrText>
            </w:r>
            <w:r w:rsidR="00EB2EBB">
              <w:rPr>
                <w:noProof/>
                <w:webHidden/>
              </w:rPr>
            </w:r>
            <w:r w:rsidR="00EB2EBB">
              <w:rPr>
                <w:noProof/>
                <w:webHidden/>
              </w:rPr>
              <w:fldChar w:fldCharType="separate"/>
            </w:r>
            <w:r w:rsidR="00EB2EBB">
              <w:rPr>
                <w:noProof/>
                <w:webHidden/>
              </w:rPr>
              <w:t>1</w:t>
            </w:r>
            <w:r w:rsidR="00EB2EBB">
              <w:rPr>
                <w:noProof/>
                <w:webHidden/>
              </w:rPr>
              <w:fldChar w:fldCharType="end"/>
            </w:r>
          </w:hyperlink>
        </w:p>
        <w:p w14:paraId="3457CE48" w14:textId="6AF03574" w:rsidR="00EB2EBB" w:rsidRDefault="00EB2EBB">
          <w:pPr>
            <w:pStyle w:val="TOC1"/>
            <w:tabs>
              <w:tab w:val="left" w:pos="480"/>
              <w:tab w:val="right" w:leader="dot" w:pos="9350"/>
            </w:tabs>
            <w:rPr>
              <w:rFonts w:eastAsiaTheme="minorEastAsia"/>
              <w:noProof/>
            </w:rPr>
          </w:pPr>
          <w:hyperlink w:anchor="_Toc160495792" w:history="1">
            <w:r w:rsidRPr="00146E7E">
              <w:rPr>
                <w:rStyle w:val="Hyperlink"/>
                <w:noProof/>
              </w:rPr>
              <w:t>2.</w:t>
            </w:r>
            <w:r>
              <w:rPr>
                <w:rFonts w:eastAsiaTheme="minorEastAsia"/>
                <w:noProof/>
              </w:rPr>
              <w:tab/>
            </w:r>
            <w:r w:rsidRPr="00146E7E">
              <w:rPr>
                <w:rStyle w:val="Hyperlink"/>
                <w:noProof/>
              </w:rPr>
              <w:t>Team Foundation Version Control (TFVC)</w:t>
            </w:r>
            <w:r>
              <w:rPr>
                <w:noProof/>
                <w:webHidden/>
              </w:rPr>
              <w:tab/>
            </w:r>
            <w:r>
              <w:rPr>
                <w:noProof/>
                <w:webHidden/>
              </w:rPr>
              <w:fldChar w:fldCharType="begin"/>
            </w:r>
            <w:r>
              <w:rPr>
                <w:noProof/>
                <w:webHidden/>
              </w:rPr>
              <w:instrText xml:space="preserve"> PAGEREF _Toc160495792 \h </w:instrText>
            </w:r>
            <w:r>
              <w:rPr>
                <w:noProof/>
                <w:webHidden/>
              </w:rPr>
            </w:r>
            <w:r>
              <w:rPr>
                <w:noProof/>
                <w:webHidden/>
              </w:rPr>
              <w:fldChar w:fldCharType="separate"/>
            </w:r>
            <w:r>
              <w:rPr>
                <w:noProof/>
                <w:webHidden/>
              </w:rPr>
              <w:t>2</w:t>
            </w:r>
            <w:r>
              <w:rPr>
                <w:noProof/>
                <w:webHidden/>
              </w:rPr>
              <w:fldChar w:fldCharType="end"/>
            </w:r>
          </w:hyperlink>
        </w:p>
        <w:p w14:paraId="279170DB" w14:textId="5D7171B4" w:rsidR="00EB2EBB" w:rsidRDefault="00EB2EBB">
          <w:pPr>
            <w:pStyle w:val="TOC2"/>
            <w:tabs>
              <w:tab w:val="left" w:pos="960"/>
              <w:tab w:val="right" w:leader="dot" w:pos="9350"/>
            </w:tabs>
            <w:rPr>
              <w:rFonts w:eastAsiaTheme="minorEastAsia"/>
              <w:noProof/>
            </w:rPr>
          </w:pPr>
          <w:hyperlink w:anchor="_Toc160495794" w:history="1">
            <w:r w:rsidRPr="00146E7E">
              <w:rPr>
                <w:rStyle w:val="Hyperlink"/>
                <w:noProof/>
                <w:lang w:val="de-AT"/>
              </w:rPr>
              <w:t>2.1</w:t>
            </w:r>
            <w:r>
              <w:rPr>
                <w:rFonts w:eastAsiaTheme="minorEastAsia"/>
                <w:noProof/>
              </w:rPr>
              <w:tab/>
            </w:r>
            <w:r w:rsidRPr="00146E7E">
              <w:rPr>
                <w:rStyle w:val="Hyperlink"/>
                <w:noProof/>
                <w:lang w:val="de-AT"/>
              </w:rPr>
              <w:t>Branch erstellen</w:t>
            </w:r>
            <w:r>
              <w:rPr>
                <w:noProof/>
                <w:webHidden/>
              </w:rPr>
              <w:tab/>
            </w:r>
            <w:r>
              <w:rPr>
                <w:noProof/>
                <w:webHidden/>
              </w:rPr>
              <w:fldChar w:fldCharType="begin"/>
            </w:r>
            <w:r>
              <w:rPr>
                <w:noProof/>
                <w:webHidden/>
              </w:rPr>
              <w:instrText xml:space="preserve"> PAGEREF _Toc160495794 \h </w:instrText>
            </w:r>
            <w:r>
              <w:rPr>
                <w:noProof/>
                <w:webHidden/>
              </w:rPr>
            </w:r>
            <w:r>
              <w:rPr>
                <w:noProof/>
                <w:webHidden/>
              </w:rPr>
              <w:fldChar w:fldCharType="separate"/>
            </w:r>
            <w:r>
              <w:rPr>
                <w:noProof/>
                <w:webHidden/>
              </w:rPr>
              <w:t>5</w:t>
            </w:r>
            <w:r>
              <w:rPr>
                <w:noProof/>
                <w:webHidden/>
              </w:rPr>
              <w:fldChar w:fldCharType="end"/>
            </w:r>
          </w:hyperlink>
        </w:p>
        <w:p w14:paraId="11A34D17" w14:textId="7B36A58A" w:rsidR="00EB2EBB" w:rsidRDefault="00EB2EBB">
          <w:pPr>
            <w:pStyle w:val="TOC2"/>
            <w:tabs>
              <w:tab w:val="left" w:pos="960"/>
              <w:tab w:val="right" w:leader="dot" w:pos="9350"/>
            </w:tabs>
            <w:rPr>
              <w:rFonts w:eastAsiaTheme="minorEastAsia"/>
              <w:noProof/>
            </w:rPr>
          </w:pPr>
          <w:hyperlink w:anchor="_Toc160495795" w:history="1">
            <w:r w:rsidRPr="00146E7E">
              <w:rPr>
                <w:rStyle w:val="Hyperlink"/>
                <w:noProof/>
                <w:lang w:val="de-AT"/>
              </w:rPr>
              <w:t>2.2</w:t>
            </w:r>
            <w:r>
              <w:rPr>
                <w:rFonts w:eastAsiaTheme="minorEastAsia"/>
                <w:noProof/>
              </w:rPr>
              <w:tab/>
            </w:r>
            <w:r w:rsidRPr="00146E7E">
              <w:rPr>
                <w:rStyle w:val="Hyperlink"/>
                <w:noProof/>
                <w:lang w:val="de-AT"/>
              </w:rPr>
              <w:t>Check out</w:t>
            </w:r>
            <w:r>
              <w:rPr>
                <w:noProof/>
                <w:webHidden/>
              </w:rPr>
              <w:tab/>
            </w:r>
            <w:r>
              <w:rPr>
                <w:noProof/>
                <w:webHidden/>
              </w:rPr>
              <w:fldChar w:fldCharType="begin"/>
            </w:r>
            <w:r>
              <w:rPr>
                <w:noProof/>
                <w:webHidden/>
              </w:rPr>
              <w:instrText xml:space="preserve"> PAGEREF _Toc160495795 \h </w:instrText>
            </w:r>
            <w:r>
              <w:rPr>
                <w:noProof/>
                <w:webHidden/>
              </w:rPr>
            </w:r>
            <w:r>
              <w:rPr>
                <w:noProof/>
                <w:webHidden/>
              </w:rPr>
              <w:fldChar w:fldCharType="separate"/>
            </w:r>
            <w:r>
              <w:rPr>
                <w:noProof/>
                <w:webHidden/>
              </w:rPr>
              <w:t>5</w:t>
            </w:r>
            <w:r>
              <w:rPr>
                <w:noProof/>
                <w:webHidden/>
              </w:rPr>
              <w:fldChar w:fldCharType="end"/>
            </w:r>
          </w:hyperlink>
        </w:p>
        <w:p w14:paraId="40D1226E" w14:textId="00C330E3" w:rsidR="00EB2EBB" w:rsidRDefault="00EB2EBB">
          <w:pPr>
            <w:pStyle w:val="TOC2"/>
            <w:tabs>
              <w:tab w:val="left" w:pos="960"/>
              <w:tab w:val="right" w:leader="dot" w:pos="9350"/>
            </w:tabs>
            <w:rPr>
              <w:rFonts w:eastAsiaTheme="minorEastAsia"/>
              <w:noProof/>
            </w:rPr>
          </w:pPr>
          <w:hyperlink w:anchor="_Toc160495796" w:history="1">
            <w:r w:rsidRPr="00146E7E">
              <w:rPr>
                <w:rStyle w:val="Hyperlink"/>
                <w:noProof/>
              </w:rPr>
              <w:t>2.3</w:t>
            </w:r>
            <w:r>
              <w:rPr>
                <w:rFonts w:eastAsiaTheme="minorEastAsia"/>
                <w:noProof/>
              </w:rPr>
              <w:tab/>
            </w:r>
            <w:r w:rsidRPr="00146E7E">
              <w:rPr>
                <w:rStyle w:val="Hyperlink"/>
                <w:noProof/>
              </w:rPr>
              <w:t>Check in (Git Push Equivalent)</w:t>
            </w:r>
            <w:r>
              <w:rPr>
                <w:noProof/>
                <w:webHidden/>
              </w:rPr>
              <w:tab/>
            </w:r>
            <w:r>
              <w:rPr>
                <w:noProof/>
                <w:webHidden/>
              </w:rPr>
              <w:fldChar w:fldCharType="begin"/>
            </w:r>
            <w:r>
              <w:rPr>
                <w:noProof/>
                <w:webHidden/>
              </w:rPr>
              <w:instrText xml:space="preserve"> PAGEREF _Toc160495796 \h </w:instrText>
            </w:r>
            <w:r>
              <w:rPr>
                <w:noProof/>
                <w:webHidden/>
              </w:rPr>
            </w:r>
            <w:r>
              <w:rPr>
                <w:noProof/>
                <w:webHidden/>
              </w:rPr>
              <w:fldChar w:fldCharType="separate"/>
            </w:r>
            <w:r>
              <w:rPr>
                <w:noProof/>
                <w:webHidden/>
              </w:rPr>
              <w:t>6</w:t>
            </w:r>
            <w:r>
              <w:rPr>
                <w:noProof/>
                <w:webHidden/>
              </w:rPr>
              <w:fldChar w:fldCharType="end"/>
            </w:r>
          </w:hyperlink>
        </w:p>
        <w:p w14:paraId="32229CD8" w14:textId="6A0AFEB8" w:rsidR="00EB2EBB" w:rsidRDefault="00EB2EBB">
          <w:pPr>
            <w:pStyle w:val="TOC2"/>
            <w:tabs>
              <w:tab w:val="left" w:pos="960"/>
              <w:tab w:val="right" w:leader="dot" w:pos="9350"/>
            </w:tabs>
            <w:rPr>
              <w:rFonts w:eastAsiaTheme="minorEastAsia"/>
              <w:noProof/>
            </w:rPr>
          </w:pPr>
          <w:hyperlink w:anchor="_Toc160495797" w:history="1">
            <w:r w:rsidRPr="00146E7E">
              <w:rPr>
                <w:rStyle w:val="Hyperlink"/>
                <w:noProof/>
              </w:rPr>
              <w:t>2.4</w:t>
            </w:r>
            <w:r>
              <w:rPr>
                <w:rFonts w:eastAsiaTheme="minorEastAsia"/>
                <w:noProof/>
              </w:rPr>
              <w:tab/>
            </w:r>
            <w:r w:rsidRPr="00146E7E">
              <w:rPr>
                <w:rStyle w:val="Hyperlink"/>
                <w:noProof/>
              </w:rPr>
              <w:t>Merge</w:t>
            </w:r>
            <w:r>
              <w:rPr>
                <w:noProof/>
                <w:webHidden/>
              </w:rPr>
              <w:tab/>
            </w:r>
            <w:r>
              <w:rPr>
                <w:noProof/>
                <w:webHidden/>
              </w:rPr>
              <w:fldChar w:fldCharType="begin"/>
            </w:r>
            <w:r>
              <w:rPr>
                <w:noProof/>
                <w:webHidden/>
              </w:rPr>
              <w:instrText xml:space="preserve"> PAGEREF _Toc160495797 \h </w:instrText>
            </w:r>
            <w:r>
              <w:rPr>
                <w:noProof/>
                <w:webHidden/>
              </w:rPr>
            </w:r>
            <w:r>
              <w:rPr>
                <w:noProof/>
                <w:webHidden/>
              </w:rPr>
              <w:fldChar w:fldCharType="separate"/>
            </w:r>
            <w:r>
              <w:rPr>
                <w:noProof/>
                <w:webHidden/>
              </w:rPr>
              <w:t>7</w:t>
            </w:r>
            <w:r>
              <w:rPr>
                <w:noProof/>
                <w:webHidden/>
              </w:rPr>
              <w:fldChar w:fldCharType="end"/>
            </w:r>
          </w:hyperlink>
        </w:p>
        <w:p w14:paraId="74E7DDDC" w14:textId="7498C7B1" w:rsidR="00EB2EBB" w:rsidRDefault="00EB2EBB">
          <w:pPr>
            <w:pStyle w:val="TOC2"/>
            <w:tabs>
              <w:tab w:val="left" w:pos="960"/>
              <w:tab w:val="right" w:leader="dot" w:pos="9350"/>
            </w:tabs>
            <w:rPr>
              <w:rFonts w:eastAsiaTheme="minorEastAsia"/>
              <w:noProof/>
            </w:rPr>
          </w:pPr>
          <w:hyperlink w:anchor="_Toc160495798" w:history="1">
            <w:r w:rsidRPr="00146E7E">
              <w:rPr>
                <w:rStyle w:val="Hyperlink"/>
                <w:noProof/>
                <w:lang w:val="de-AT"/>
              </w:rPr>
              <w:t>2.5</w:t>
            </w:r>
            <w:r>
              <w:rPr>
                <w:rFonts w:eastAsiaTheme="minorEastAsia"/>
                <w:noProof/>
              </w:rPr>
              <w:tab/>
            </w:r>
            <w:r w:rsidRPr="00146E7E">
              <w:rPr>
                <w:rStyle w:val="Hyperlink"/>
                <w:noProof/>
                <w:lang w:val="de-AT"/>
              </w:rPr>
              <w:t>Visual Studio Code und TFVC</w:t>
            </w:r>
            <w:r>
              <w:rPr>
                <w:noProof/>
                <w:webHidden/>
              </w:rPr>
              <w:tab/>
            </w:r>
            <w:r>
              <w:rPr>
                <w:noProof/>
                <w:webHidden/>
              </w:rPr>
              <w:fldChar w:fldCharType="begin"/>
            </w:r>
            <w:r>
              <w:rPr>
                <w:noProof/>
                <w:webHidden/>
              </w:rPr>
              <w:instrText xml:space="preserve"> PAGEREF _Toc160495798 \h </w:instrText>
            </w:r>
            <w:r>
              <w:rPr>
                <w:noProof/>
                <w:webHidden/>
              </w:rPr>
            </w:r>
            <w:r>
              <w:rPr>
                <w:noProof/>
                <w:webHidden/>
              </w:rPr>
              <w:fldChar w:fldCharType="separate"/>
            </w:r>
            <w:r>
              <w:rPr>
                <w:noProof/>
                <w:webHidden/>
              </w:rPr>
              <w:t>7</w:t>
            </w:r>
            <w:r>
              <w:rPr>
                <w:noProof/>
                <w:webHidden/>
              </w:rPr>
              <w:fldChar w:fldCharType="end"/>
            </w:r>
          </w:hyperlink>
        </w:p>
        <w:p w14:paraId="7E37477D" w14:textId="1F9E40E4" w:rsidR="00EB2EBB" w:rsidRDefault="00EB2EBB">
          <w:pPr>
            <w:pStyle w:val="TOC1"/>
            <w:tabs>
              <w:tab w:val="left" w:pos="480"/>
              <w:tab w:val="right" w:leader="dot" w:pos="9350"/>
            </w:tabs>
            <w:rPr>
              <w:rFonts w:eastAsiaTheme="minorEastAsia"/>
              <w:noProof/>
            </w:rPr>
          </w:pPr>
          <w:hyperlink w:anchor="_Toc160495799" w:history="1">
            <w:r w:rsidRPr="00146E7E">
              <w:rPr>
                <w:rStyle w:val="Hyperlink"/>
                <w:noProof/>
                <w:lang w:val="de-AT"/>
              </w:rPr>
              <w:t>3.</w:t>
            </w:r>
            <w:r>
              <w:rPr>
                <w:rFonts w:eastAsiaTheme="minorEastAsia"/>
                <w:noProof/>
              </w:rPr>
              <w:tab/>
            </w:r>
            <w:r w:rsidRPr="00146E7E">
              <w:rPr>
                <w:rStyle w:val="Hyperlink"/>
                <w:noProof/>
                <w:lang w:val="de-AT"/>
              </w:rPr>
              <w:t>Installation von Dependencies</w:t>
            </w:r>
            <w:r>
              <w:rPr>
                <w:noProof/>
                <w:webHidden/>
              </w:rPr>
              <w:tab/>
            </w:r>
            <w:r>
              <w:rPr>
                <w:noProof/>
                <w:webHidden/>
              </w:rPr>
              <w:fldChar w:fldCharType="begin"/>
            </w:r>
            <w:r>
              <w:rPr>
                <w:noProof/>
                <w:webHidden/>
              </w:rPr>
              <w:instrText xml:space="preserve"> PAGEREF _Toc160495799 \h </w:instrText>
            </w:r>
            <w:r>
              <w:rPr>
                <w:noProof/>
                <w:webHidden/>
              </w:rPr>
            </w:r>
            <w:r>
              <w:rPr>
                <w:noProof/>
                <w:webHidden/>
              </w:rPr>
              <w:fldChar w:fldCharType="separate"/>
            </w:r>
            <w:r>
              <w:rPr>
                <w:noProof/>
                <w:webHidden/>
              </w:rPr>
              <w:t>8</w:t>
            </w:r>
            <w:r>
              <w:rPr>
                <w:noProof/>
                <w:webHidden/>
              </w:rPr>
              <w:fldChar w:fldCharType="end"/>
            </w:r>
          </w:hyperlink>
        </w:p>
        <w:p w14:paraId="29BE8F4E" w14:textId="50CE6E09" w:rsidR="00EB2EBB" w:rsidRDefault="00EB2EBB">
          <w:pPr>
            <w:pStyle w:val="TOC2"/>
            <w:tabs>
              <w:tab w:val="left" w:pos="960"/>
              <w:tab w:val="right" w:leader="dot" w:pos="9350"/>
            </w:tabs>
            <w:rPr>
              <w:rFonts w:eastAsiaTheme="minorEastAsia"/>
              <w:noProof/>
            </w:rPr>
          </w:pPr>
          <w:hyperlink w:anchor="_Toc160495800" w:history="1">
            <w:r w:rsidRPr="00146E7E">
              <w:rPr>
                <w:rStyle w:val="Hyperlink"/>
                <w:noProof/>
                <w:lang w:val="de-AT"/>
              </w:rPr>
              <w:t>3.1</w:t>
            </w:r>
            <w:r>
              <w:rPr>
                <w:rFonts w:eastAsiaTheme="minorEastAsia"/>
                <w:noProof/>
              </w:rPr>
              <w:tab/>
            </w:r>
            <w:r w:rsidRPr="00146E7E">
              <w:rPr>
                <w:rStyle w:val="Hyperlink"/>
                <w:noProof/>
                <w:lang w:val="de-AT"/>
              </w:rPr>
              <w:t>NVM</w:t>
            </w:r>
            <w:r>
              <w:rPr>
                <w:noProof/>
                <w:webHidden/>
              </w:rPr>
              <w:tab/>
            </w:r>
            <w:r>
              <w:rPr>
                <w:noProof/>
                <w:webHidden/>
              </w:rPr>
              <w:fldChar w:fldCharType="begin"/>
            </w:r>
            <w:r>
              <w:rPr>
                <w:noProof/>
                <w:webHidden/>
              </w:rPr>
              <w:instrText xml:space="preserve"> PAGEREF _Toc160495800 \h </w:instrText>
            </w:r>
            <w:r>
              <w:rPr>
                <w:noProof/>
                <w:webHidden/>
              </w:rPr>
            </w:r>
            <w:r>
              <w:rPr>
                <w:noProof/>
                <w:webHidden/>
              </w:rPr>
              <w:fldChar w:fldCharType="separate"/>
            </w:r>
            <w:r>
              <w:rPr>
                <w:noProof/>
                <w:webHidden/>
              </w:rPr>
              <w:t>8</w:t>
            </w:r>
            <w:r>
              <w:rPr>
                <w:noProof/>
                <w:webHidden/>
              </w:rPr>
              <w:fldChar w:fldCharType="end"/>
            </w:r>
          </w:hyperlink>
        </w:p>
        <w:p w14:paraId="0E8C77C9" w14:textId="184B8A58" w:rsidR="00EB2EBB" w:rsidRDefault="00EB2EBB">
          <w:pPr>
            <w:pStyle w:val="TOC2"/>
            <w:tabs>
              <w:tab w:val="left" w:pos="960"/>
              <w:tab w:val="right" w:leader="dot" w:pos="9350"/>
            </w:tabs>
            <w:rPr>
              <w:rFonts w:eastAsiaTheme="minorEastAsia"/>
              <w:noProof/>
            </w:rPr>
          </w:pPr>
          <w:hyperlink w:anchor="_Toc160495801" w:history="1">
            <w:r w:rsidRPr="00146E7E">
              <w:rPr>
                <w:rStyle w:val="Hyperlink"/>
                <w:noProof/>
                <w:lang w:val="de-AT"/>
              </w:rPr>
              <w:t>3.2</w:t>
            </w:r>
            <w:r>
              <w:rPr>
                <w:rFonts w:eastAsiaTheme="minorEastAsia"/>
                <w:noProof/>
              </w:rPr>
              <w:tab/>
            </w:r>
            <w:r w:rsidRPr="00146E7E">
              <w:rPr>
                <w:rStyle w:val="Hyperlink"/>
                <w:noProof/>
                <w:lang w:val="de-AT"/>
              </w:rPr>
              <w:t>Node &amp; NPM</w:t>
            </w:r>
            <w:r>
              <w:rPr>
                <w:noProof/>
                <w:webHidden/>
              </w:rPr>
              <w:tab/>
            </w:r>
            <w:r>
              <w:rPr>
                <w:noProof/>
                <w:webHidden/>
              </w:rPr>
              <w:fldChar w:fldCharType="begin"/>
            </w:r>
            <w:r>
              <w:rPr>
                <w:noProof/>
                <w:webHidden/>
              </w:rPr>
              <w:instrText xml:space="preserve"> PAGEREF _Toc160495801 \h </w:instrText>
            </w:r>
            <w:r>
              <w:rPr>
                <w:noProof/>
                <w:webHidden/>
              </w:rPr>
            </w:r>
            <w:r>
              <w:rPr>
                <w:noProof/>
                <w:webHidden/>
              </w:rPr>
              <w:fldChar w:fldCharType="separate"/>
            </w:r>
            <w:r>
              <w:rPr>
                <w:noProof/>
                <w:webHidden/>
              </w:rPr>
              <w:t>8</w:t>
            </w:r>
            <w:r>
              <w:rPr>
                <w:noProof/>
                <w:webHidden/>
              </w:rPr>
              <w:fldChar w:fldCharType="end"/>
            </w:r>
          </w:hyperlink>
        </w:p>
        <w:p w14:paraId="3DDC0255" w14:textId="5B39DCC3" w:rsidR="00EB2EBB" w:rsidRDefault="00EB2EBB">
          <w:pPr>
            <w:pStyle w:val="TOC2"/>
            <w:tabs>
              <w:tab w:val="left" w:pos="960"/>
              <w:tab w:val="right" w:leader="dot" w:pos="9350"/>
            </w:tabs>
            <w:rPr>
              <w:rFonts w:eastAsiaTheme="minorEastAsia"/>
              <w:noProof/>
            </w:rPr>
          </w:pPr>
          <w:hyperlink w:anchor="_Toc160495802" w:history="1">
            <w:r w:rsidRPr="00146E7E">
              <w:rPr>
                <w:rStyle w:val="Hyperlink"/>
                <w:noProof/>
                <w:lang w:val="de-AT"/>
              </w:rPr>
              <w:t>3.3</w:t>
            </w:r>
            <w:r>
              <w:rPr>
                <w:rFonts w:eastAsiaTheme="minorEastAsia"/>
                <w:noProof/>
              </w:rPr>
              <w:tab/>
            </w:r>
            <w:r w:rsidRPr="00146E7E">
              <w:rPr>
                <w:rStyle w:val="Hyperlink"/>
                <w:noProof/>
                <w:lang w:val="de-AT"/>
              </w:rPr>
              <w:t>Angular CLI</w:t>
            </w:r>
            <w:r>
              <w:rPr>
                <w:noProof/>
                <w:webHidden/>
              </w:rPr>
              <w:tab/>
            </w:r>
            <w:r>
              <w:rPr>
                <w:noProof/>
                <w:webHidden/>
              </w:rPr>
              <w:fldChar w:fldCharType="begin"/>
            </w:r>
            <w:r>
              <w:rPr>
                <w:noProof/>
                <w:webHidden/>
              </w:rPr>
              <w:instrText xml:space="preserve"> PAGEREF _Toc160495802 \h </w:instrText>
            </w:r>
            <w:r>
              <w:rPr>
                <w:noProof/>
                <w:webHidden/>
              </w:rPr>
            </w:r>
            <w:r>
              <w:rPr>
                <w:noProof/>
                <w:webHidden/>
              </w:rPr>
              <w:fldChar w:fldCharType="separate"/>
            </w:r>
            <w:r>
              <w:rPr>
                <w:noProof/>
                <w:webHidden/>
              </w:rPr>
              <w:t>8</w:t>
            </w:r>
            <w:r>
              <w:rPr>
                <w:noProof/>
                <w:webHidden/>
              </w:rPr>
              <w:fldChar w:fldCharType="end"/>
            </w:r>
          </w:hyperlink>
        </w:p>
        <w:p w14:paraId="75627D14" w14:textId="3C524614" w:rsidR="00151330" w:rsidRDefault="001D2D65">
          <w:r>
            <w:rPr>
              <w:b/>
              <w:bCs/>
              <w:noProof/>
            </w:rPr>
            <w:fldChar w:fldCharType="end"/>
          </w:r>
        </w:p>
      </w:sdtContent>
    </w:sdt>
    <w:p w14:paraId="19CB0342" w14:textId="46DB5555" w:rsidR="00A94931" w:rsidRDefault="00A94931" w:rsidP="00063F98">
      <w:pPr>
        <w:pStyle w:val="Heading1"/>
        <w:rPr>
          <w:lang w:val="de-AT"/>
        </w:rPr>
      </w:pPr>
      <w:bookmarkStart w:id="0" w:name="_Toc160495791"/>
      <w:r w:rsidRPr="00063F98">
        <w:t>Zugang</w:t>
      </w:r>
      <w:r>
        <w:rPr>
          <w:lang w:val="de-AT"/>
        </w:rPr>
        <w:t xml:space="preserve"> zu </w:t>
      </w:r>
      <w:r w:rsidRPr="00063F98">
        <w:t>Projekt</w:t>
      </w:r>
      <w:r>
        <w:rPr>
          <w:lang w:val="de-AT"/>
        </w:rPr>
        <w:t>-Repo</w:t>
      </w:r>
      <w:bookmarkEnd w:id="0"/>
    </w:p>
    <w:p w14:paraId="78454F9D" w14:textId="44CB742C" w:rsidR="00E35D96" w:rsidRPr="003E3616" w:rsidRDefault="00E35D96" w:rsidP="00E35D96">
      <w:pPr>
        <w:rPr>
          <w:color w:val="FF0000"/>
          <w:lang w:val="de-AT"/>
        </w:rPr>
      </w:pPr>
      <w:r w:rsidRPr="003E3616">
        <w:rPr>
          <w:color w:val="FF0000"/>
          <w:lang w:val="de-AT"/>
        </w:rPr>
        <w:t>Achtung: Team</w:t>
      </w:r>
      <w:r w:rsidR="003E3616" w:rsidRPr="003E3616">
        <w:rPr>
          <w:color w:val="FF0000"/>
          <w:lang w:val="de-AT"/>
        </w:rPr>
        <w:t xml:space="preserve"> aus dem Februar 2024 muss diesen Schritt nicht ausführen.</w:t>
      </w:r>
    </w:p>
    <w:p w14:paraId="1D89A60F" w14:textId="10F4C8E0" w:rsidR="00B35347" w:rsidRDefault="0011057F">
      <w:pPr>
        <w:rPr>
          <w:lang w:val="de-AT"/>
        </w:rPr>
      </w:pPr>
      <w:r w:rsidRPr="0011057F">
        <w:rPr>
          <w:lang w:val="de-AT"/>
        </w:rPr>
        <w:t>Neue Projekt-TeilnehmerInnen müssen</w:t>
      </w:r>
      <w:r w:rsidR="002813B1">
        <w:rPr>
          <w:lang w:val="de-AT"/>
        </w:rPr>
        <w:t xml:space="preserve"> via</w:t>
      </w:r>
      <w:r w:rsidRPr="0011057F">
        <w:rPr>
          <w:lang w:val="de-AT"/>
        </w:rPr>
        <w:t xml:space="preserve"> P</w:t>
      </w:r>
      <w:r>
        <w:rPr>
          <w:lang w:val="de-AT"/>
        </w:rPr>
        <w:t xml:space="preserve">isa Request </w:t>
      </w:r>
      <w:r w:rsidR="00E96EBF">
        <w:rPr>
          <w:lang w:val="de-AT"/>
        </w:rPr>
        <w:t xml:space="preserve">als </w:t>
      </w:r>
      <w:r w:rsidR="002813B1">
        <w:rPr>
          <w:lang w:val="de-AT"/>
        </w:rPr>
        <w:t>„</w:t>
      </w:r>
      <w:r w:rsidR="00E96EBF">
        <w:rPr>
          <w:lang w:val="de-AT"/>
        </w:rPr>
        <w:t>Mars</w:t>
      </w:r>
      <w:r w:rsidR="002813B1">
        <w:rPr>
          <w:lang w:val="de-AT"/>
        </w:rPr>
        <w:t>“</w:t>
      </w:r>
      <w:r w:rsidR="00E96EBF">
        <w:rPr>
          <w:lang w:val="de-AT"/>
        </w:rPr>
        <w:t xml:space="preserve"> User hinzugefügt werden:</w:t>
      </w:r>
    </w:p>
    <w:p w14:paraId="2F3165F6" w14:textId="30FF590B" w:rsidR="1D68920C" w:rsidRPr="006550FA" w:rsidRDefault="1D68920C" w:rsidP="313698A8">
      <w:r w:rsidRPr="006550FA">
        <w:t>M</w:t>
      </w:r>
      <w:r w:rsidR="0C0D1D12" w:rsidRPr="006550FA">
        <w:t>y</w:t>
      </w:r>
      <w:r w:rsidR="0AAC7685" w:rsidRPr="006550FA">
        <w:t xml:space="preserve">Eviden </w:t>
      </w:r>
      <w:r w:rsidRPr="006550FA">
        <w:t xml:space="preserve">Path: pisa.myeviden.com </w:t>
      </w:r>
      <w:r w:rsidR="006550FA">
        <w:rPr>
          <w:rFonts w:ascii="Wingdings" w:eastAsia="Wingdings" w:hAnsi="Wingdings" w:cs="Wingdings"/>
        </w:rPr>
        <w:t>à</w:t>
      </w:r>
      <w:r w:rsidR="006550FA">
        <w:t xml:space="preserve"> Global</w:t>
      </w:r>
      <w:r w:rsidR="005C0134">
        <w:t xml:space="preserve"> Engineering Tools </w:t>
      </w:r>
      <w:r w:rsidR="005C0134">
        <w:rPr>
          <w:rFonts w:ascii="Wingdings" w:eastAsia="Wingdings" w:hAnsi="Wingdings" w:cs="Wingdings"/>
        </w:rPr>
        <w:t>à</w:t>
      </w:r>
      <w:r w:rsidR="005C0134">
        <w:t xml:space="preserve"> </w:t>
      </w:r>
      <w:r w:rsidR="00C54CA8" w:rsidRPr="00C54CA8">
        <w:t>Azure DevOps Server / TFS (On Prem)</w:t>
      </w:r>
      <w:r w:rsidR="00C54CA8">
        <w:t xml:space="preserve"> </w:t>
      </w:r>
      <w:r w:rsidR="00C54CA8">
        <w:rPr>
          <w:rFonts w:ascii="Wingdings" w:eastAsia="Wingdings" w:hAnsi="Wingdings" w:cs="Wingdings"/>
        </w:rPr>
        <w:t>à</w:t>
      </w:r>
      <w:r w:rsidR="00C54CA8">
        <w:t xml:space="preserve"> TFS User Management</w:t>
      </w:r>
    </w:p>
    <w:p w14:paraId="59F1155C" w14:textId="693417A4" w:rsidR="000307D9" w:rsidRDefault="000307D9" w:rsidP="50440868">
      <w:pPr>
        <w:pStyle w:val="ListParagraph"/>
        <w:numPr>
          <w:ilvl w:val="0"/>
          <w:numId w:val="1"/>
        </w:numPr>
        <w:rPr>
          <w:lang w:val="de-AT"/>
        </w:rPr>
      </w:pPr>
      <w:r w:rsidRPr="50440868">
        <w:rPr>
          <w:lang w:val="de-AT"/>
        </w:rPr>
        <w:t>Pisa Nachricht:</w:t>
      </w:r>
      <w:r>
        <w:br/>
      </w:r>
      <w:r w:rsidRPr="50440868">
        <w:rPr>
          <w:lang w:val="de-AT"/>
        </w:rPr>
        <w:t>Betreff: TFS User Management</w:t>
      </w:r>
      <w:r w:rsidR="29CCADAA" w:rsidRPr="50440868">
        <w:rPr>
          <w:lang w:val="de-AT"/>
        </w:rPr>
        <w:t xml:space="preserve"> </w:t>
      </w:r>
    </w:p>
    <w:p w14:paraId="1F934194" w14:textId="5592E8E0" w:rsidR="000307D9" w:rsidRDefault="000307D9" w:rsidP="000307D9">
      <w:pPr>
        <w:pStyle w:val="ListParagraph"/>
      </w:pPr>
      <w:r>
        <w:t xml:space="preserve">Hi, please create </w:t>
      </w:r>
      <w:r w:rsidR="00357CB6">
        <w:t>a new</w:t>
      </w:r>
      <w:r>
        <w:t xml:space="preserve"> internal mars user. </w:t>
      </w:r>
      <w:r>
        <w:br/>
        <w:t xml:space="preserve">Thank you! </w:t>
      </w:r>
      <w:r>
        <w:br/>
      </w:r>
      <w:r>
        <w:br/>
      </w:r>
      <w:r w:rsidR="00035BF8">
        <w:t>Project</w:t>
      </w:r>
      <w:r w:rsidR="00DC790A">
        <w:t xml:space="preserve">: </w:t>
      </w:r>
      <w:r>
        <w:t xml:space="preserve">https://tfs.fsc.atos-services.net/tfs/AT/iWuzzler </w:t>
      </w:r>
      <w:r>
        <w:br/>
        <w:t xml:space="preserve">Firstname: </w:t>
      </w:r>
      <w:r>
        <w:br/>
        <w:t xml:space="preserve">Lastname: </w:t>
      </w:r>
      <w:r w:rsidR="2047F2E9">
        <w:t xml:space="preserve">    </w:t>
      </w:r>
      <w:r>
        <w:br/>
        <w:t xml:space="preserve">Mail: </w:t>
      </w:r>
      <w:r>
        <w:br/>
        <w:t>User: MARS\</w:t>
      </w:r>
      <w:r w:rsidR="00DC790A">
        <w:t>{DAS-ID}</w:t>
      </w:r>
      <w:r>
        <w:br/>
      </w:r>
    </w:p>
    <w:p w14:paraId="72D2AF32" w14:textId="5B9A1EFC" w:rsidR="50440868" w:rsidRDefault="50440868" w:rsidP="50440868">
      <w:pPr>
        <w:pStyle w:val="ListParagraph"/>
        <w:numPr>
          <w:ilvl w:val="0"/>
          <w:numId w:val="1"/>
        </w:numPr>
        <w:rPr>
          <w:lang w:val="de-AT"/>
        </w:rPr>
      </w:pPr>
    </w:p>
    <w:p w14:paraId="0C64DBA2" w14:textId="468D06B4" w:rsidR="003C2706" w:rsidRDefault="003C2706" w:rsidP="003C2706">
      <w:pPr>
        <w:pStyle w:val="ListParagraph"/>
        <w:rPr>
          <w:rFonts w:ascii="Verdana" w:hAnsi="Verdana"/>
          <w:color w:val="2E2E2E"/>
          <w:sz w:val="21"/>
          <w:szCs w:val="21"/>
          <w:shd w:val="clear" w:color="auto" w:fill="FFFFFF"/>
        </w:rPr>
      </w:pPr>
      <w:r>
        <w:rPr>
          <w:rFonts w:ascii="Verdana" w:hAnsi="Verdana"/>
          <w:color w:val="2E2E2E"/>
          <w:sz w:val="21"/>
          <w:szCs w:val="21"/>
          <w:shd w:val="clear" w:color="auto" w:fill="FFFFFF"/>
        </w:rPr>
        <w:t xml:space="preserve">Follow the below procedure Set/Reset your Mars password. </w:t>
      </w:r>
      <w:r>
        <w:rPr>
          <w:rFonts w:ascii="Verdana" w:hAnsi="Verdana"/>
          <w:color w:val="2E2E2E"/>
          <w:sz w:val="21"/>
          <w:szCs w:val="21"/>
          <w:shd w:val="clear" w:color="auto" w:fill="FFFFFF"/>
        </w:rPr>
        <w:br/>
        <w:t>Username: Das-id(Atos user )/ User id(external user)</w:t>
      </w:r>
      <w:r>
        <w:rPr>
          <w:rFonts w:ascii="Verdana" w:hAnsi="Verdana"/>
          <w:color w:val="2E2E2E"/>
          <w:sz w:val="21"/>
          <w:szCs w:val="21"/>
          <w:shd w:val="clear" w:color="auto" w:fill="FFFFFF"/>
        </w:rPr>
        <w:br/>
        <w:t xml:space="preserve">Password: Set/Reset your password using below URL </w:t>
      </w:r>
      <w:r>
        <w:rPr>
          <w:rFonts w:ascii="Verdana" w:hAnsi="Verdana"/>
          <w:color w:val="2E2E2E"/>
          <w:sz w:val="21"/>
          <w:szCs w:val="21"/>
          <w:shd w:val="clear" w:color="auto" w:fill="FFFFFF"/>
        </w:rPr>
        <w:br/>
      </w:r>
      <w:hyperlink r:id="rId8" w:history="1">
        <w:r w:rsidR="00C34C9B" w:rsidRPr="00590D04">
          <w:rPr>
            <w:rStyle w:val="Hyperlink"/>
            <w:rFonts w:ascii="Verdana" w:hAnsi="Verdana"/>
            <w:sz w:val="21"/>
            <w:szCs w:val="21"/>
            <w:shd w:val="clear" w:color="auto" w:fill="FFFFFF"/>
          </w:rPr>
          <w:t>https://crowd.fsc.atos-services.net/crowd/console/forgottenlogindetails!default.action</w:t>
        </w:r>
      </w:hyperlink>
      <w:r w:rsidR="00C34C9B">
        <w:rPr>
          <w:rFonts w:ascii="Verdana" w:hAnsi="Verdana"/>
          <w:color w:val="2E2E2E"/>
          <w:sz w:val="21"/>
          <w:szCs w:val="21"/>
          <w:shd w:val="clear" w:color="auto" w:fill="FFFFFF"/>
        </w:rPr>
        <w:t xml:space="preserve"> </w:t>
      </w:r>
      <w:r>
        <w:rPr>
          <w:rFonts w:ascii="Verdana" w:hAnsi="Verdana"/>
          <w:color w:val="2E2E2E"/>
          <w:sz w:val="21"/>
          <w:szCs w:val="21"/>
          <w:shd w:val="clear" w:color="auto" w:fill="FFFFFF"/>
        </w:rPr>
        <w:t>(Click on FORGOT PASSWORD)]</w:t>
      </w:r>
    </w:p>
    <w:p w14:paraId="245ED015" w14:textId="057A0330" w:rsidR="00C34C9B" w:rsidRDefault="00C34C9B" w:rsidP="00C34C9B">
      <w:pPr>
        <w:pStyle w:val="ListParagraph"/>
        <w:numPr>
          <w:ilvl w:val="0"/>
          <w:numId w:val="1"/>
        </w:numPr>
        <w:rPr>
          <w:lang w:val="de-AT"/>
        </w:rPr>
      </w:pPr>
      <w:r w:rsidRPr="50440868">
        <w:rPr>
          <w:lang w:val="de-AT"/>
        </w:rPr>
        <w:t xml:space="preserve">Derzeit ist Walter Nierer noch für die Vergabe der </w:t>
      </w:r>
      <w:r w:rsidR="00E918ED" w:rsidRPr="50440868">
        <w:rPr>
          <w:lang w:val="de-AT"/>
        </w:rPr>
        <w:t xml:space="preserve">Userrechte verantwortlich. Bitte ihn kontaktieren, falls höhere Rechte nötig sind. </w:t>
      </w:r>
    </w:p>
    <w:p w14:paraId="730E6649" w14:textId="77777777" w:rsidR="0013159F" w:rsidRPr="00063F98" w:rsidRDefault="0013159F" w:rsidP="0013159F">
      <w:pPr>
        <w:pStyle w:val="Heading1"/>
      </w:pPr>
      <w:bookmarkStart w:id="1" w:name="_Toc160495792"/>
      <w:r w:rsidRPr="00063F98">
        <w:t>Team</w:t>
      </w:r>
      <w:r w:rsidRPr="007E7FBF">
        <w:t xml:space="preserve"> </w:t>
      </w:r>
      <w:r w:rsidRPr="00063F98">
        <w:t>Foundation</w:t>
      </w:r>
      <w:r w:rsidRPr="007E7FBF">
        <w:t xml:space="preserve"> Version Control (T</w:t>
      </w:r>
      <w:r>
        <w:t>FVC)</w:t>
      </w:r>
      <w:bookmarkEnd w:id="1"/>
    </w:p>
    <w:p w14:paraId="034558B9" w14:textId="7846E090" w:rsidR="00363780" w:rsidRDefault="00363780" w:rsidP="00363780">
      <w:pPr>
        <w:rPr>
          <w:lang w:val="de-AT"/>
        </w:rPr>
      </w:pPr>
      <w:r>
        <w:rPr>
          <w:lang w:val="de-AT"/>
        </w:rPr>
        <w:t xml:space="preserve">Die </w:t>
      </w:r>
      <w:r w:rsidR="00F23021">
        <w:rPr>
          <w:lang w:val="de-AT"/>
        </w:rPr>
        <w:t xml:space="preserve">Version </w:t>
      </w:r>
      <w:r>
        <w:rPr>
          <w:lang w:val="de-AT"/>
        </w:rPr>
        <w:t xml:space="preserve">Control </w:t>
      </w:r>
      <w:r w:rsidR="002D26AF">
        <w:rPr>
          <w:lang w:val="de-AT"/>
        </w:rPr>
        <w:t xml:space="preserve">der Azure DevOps Repository </w:t>
      </w:r>
      <w:r>
        <w:rPr>
          <w:lang w:val="de-AT"/>
        </w:rPr>
        <w:t xml:space="preserve">läuft </w:t>
      </w:r>
      <w:r w:rsidR="002E20A7">
        <w:rPr>
          <w:lang w:val="de-AT"/>
        </w:rPr>
        <w:t xml:space="preserve">über Team Foundation </w:t>
      </w:r>
      <w:r w:rsidR="00AC5F5C">
        <w:rPr>
          <w:lang w:val="de-AT"/>
        </w:rPr>
        <w:t xml:space="preserve">Version Control </w:t>
      </w:r>
      <w:r w:rsidR="002E20A7">
        <w:rPr>
          <w:lang w:val="de-AT"/>
        </w:rPr>
        <w:t xml:space="preserve"> (TF</w:t>
      </w:r>
      <w:r w:rsidR="00C07762">
        <w:rPr>
          <w:lang w:val="de-AT"/>
        </w:rPr>
        <w:t>VC</w:t>
      </w:r>
      <w:r w:rsidR="002E20A7">
        <w:rPr>
          <w:lang w:val="de-AT"/>
        </w:rPr>
        <w:t>)</w:t>
      </w:r>
      <w:r w:rsidR="0093598F">
        <w:rPr>
          <w:lang w:val="de-AT"/>
        </w:rPr>
        <w:t xml:space="preserve"> – </w:t>
      </w:r>
      <w:r w:rsidR="00CE7A8D">
        <w:rPr>
          <w:lang w:val="de-AT"/>
        </w:rPr>
        <w:t>und nicht GIT, Version Control Optionen von Git werden nicht funktionieren.</w:t>
      </w:r>
    </w:p>
    <w:p w14:paraId="1204C8B4" w14:textId="77777777" w:rsidR="00834C63" w:rsidRDefault="00252DB6" w:rsidP="00363780">
      <w:pPr>
        <w:rPr>
          <w:lang w:val="de-AT"/>
        </w:rPr>
      </w:pPr>
      <w:r>
        <w:rPr>
          <w:lang w:val="de-AT"/>
        </w:rPr>
        <w:t xml:space="preserve">Am einfachsten ist es Visual Studio </w:t>
      </w:r>
      <w:r w:rsidR="00032B4F">
        <w:rPr>
          <w:lang w:val="de-AT"/>
        </w:rPr>
        <w:t>(nicht Visual Studio Code)</w:t>
      </w:r>
      <w:r w:rsidR="00C07762">
        <w:rPr>
          <w:lang w:val="de-AT"/>
        </w:rPr>
        <w:t xml:space="preserve"> zu installieren</w:t>
      </w:r>
      <w:r w:rsidR="00032B4F">
        <w:rPr>
          <w:lang w:val="de-AT"/>
        </w:rPr>
        <w:t xml:space="preserve">, wo der Zugang zu </w:t>
      </w:r>
      <w:r w:rsidR="00B60EF4">
        <w:rPr>
          <w:lang w:val="de-AT"/>
        </w:rPr>
        <w:t xml:space="preserve">Azure DevOps Server einfach </w:t>
      </w:r>
      <w:r w:rsidR="00733BB2">
        <w:rPr>
          <w:lang w:val="de-AT"/>
        </w:rPr>
        <w:t>funktioniert.</w:t>
      </w:r>
    </w:p>
    <w:p w14:paraId="5C9464D3" w14:textId="77777777" w:rsidR="00834C63" w:rsidRDefault="00834C63" w:rsidP="00834C63">
      <w:pPr>
        <w:rPr>
          <w:lang w:val="de-AT"/>
        </w:rPr>
      </w:pPr>
      <w:r>
        <w:rPr>
          <w:lang w:val="de-AT"/>
        </w:rPr>
        <w:t>Genutzt werden kann Visual Studio 2022. Die Community sollte reichen:</w:t>
      </w:r>
    </w:p>
    <w:p w14:paraId="117C24B3" w14:textId="01296827" w:rsidR="00834C63" w:rsidRDefault="00834C63" w:rsidP="00363780">
      <w:pPr>
        <w:rPr>
          <w:lang w:val="de-AT"/>
        </w:rPr>
      </w:pPr>
      <w:hyperlink r:id="rId9" w:history="1">
        <w:r w:rsidRPr="00590D04">
          <w:rPr>
            <w:rStyle w:val="Hyperlink"/>
            <w:lang w:val="de-AT"/>
          </w:rPr>
          <w:t>https://visualstudio.microsoft.com/vs/</w:t>
        </w:r>
      </w:hyperlink>
      <w:r>
        <w:rPr>
          <w:lang w:val="de-AT"/>
        </w:rPr>
        <w:t xml:space="preserve"> </w:t>
      </w:r>
      <w:r w:rsidR="00733BB2">
        <w:rPr>
          <w:lang w:val="de-AT"/>
        </w:rPr>
        <w:t xml:space="preserve"> </w:t>
      </w:r>
    </w:p>
    <w:p w14:paraId="4CB8C50D" w14:textId="04FDA3A8" w:rsidR="00CE7A8D" w:rsidRDefault="00733BB2" w:rsidP="00363780">
      <w:pPr>
        <w:rPr>
          <w:lang w:val="de-AT"/>
        </w:rPr>
      </w:pPr>
      <w:r>
        <w:rPr>
          <w:lang w:val="de-AT"/>
        </w:rPr>
        <w:t>Andere IDEs wie VSC</w:t>
      </w:r>
      <w:r w:rsidR="00DD47B0">
        <w:rPr>
          <w:lang w:val="de-AT"/>
        </w:rPr>
        <w:t xml:space="preserve">, IntelliJ uä. </w:t>
      </w:r>
      <w:r w:rsidR="00DF050F">
        <w:rPr>
          <w:lang w:val="de-AT"/>
        </w:rPr>
        <w:t>funktionieren eventuell nur mit einem zusätzlichen Konfigurations-Aufwand.</w:t>
      </w:r>
      <w:r w:rsidR="009D2CD3">
        <w:rPr>
          <w:lang w:val="de-AT"/>
        </w:rPr>
        <w:t xml:space="preserve"> </w:t>
      </w:r>
      <w:r w:rsidR="005819E9">
        <w:rPr>
          <w:lang w:val="de-AT"/>
        </w:rPr>
        <w:t>Zum Developen kann jede beliebige IDE verwendet werden. Die Version Control funktioniert aber am verlässlichsten mit VS.</w:t>
      </w:r>
    </w:p>
    <w:p w14:paraId="46E240AA" w14:textId="77777777" w:rsidR="00704EFB" w:rsidRPr="00834C63" w:rsidRDefault="00704EFB" w:rsidP="00704EFB">
      <w:pPr>
        <w:rPr>
          <w:i/>
          <w:iCs/>
          <w:color w:val="E97132" w:themeColor="accent2"/>
          <w:u w:val="single"/>
          <w:lang w:val="de-AT"/>
        </w:rPr>
      </w:pPr>
      <w:r w:rsidRPr="00834C63">
        <w:rPr>
          <w:i/>
          <w:iCs/>
          <w:color w:val="E97132" w:themeColor="accent2"/>
          <w:u w:val="single"/>
          <w:lang w:val="de-AT"/>
        </w:rPr>
        <w:t>Achtung Visual Studio 2022 NutzerInnen:</w:t>
      </w:r>
    </w:p>
    <w:p w14:paraId="1C2F1B76" w14:textId="53C65620" w:rsidR="00704EFB" w:rsidRPr="00834C63" w:rsidRDefault="00704EFB" w:rsidP="00363780">
      <w:pPr>
        <w:rPr>
          <w:i/>
          <w:iCs/>
          <w:color w:val="E97132" w:themeColor="accent2"/>
          <w:lang w:val="de-AT"/>
        </w:rPr>
      </w:pPr>
      <w:r w:rsidRPr="00834C63">
        <w:rPr>
          <w:i/>
          <w:iCs/>
          <w:color w:val="E97132" w:themeColor="accent2"/>
          <w:lang w:val="de-AT"/>
        </w:rPr>
        <w:t xml:space="preserve">Es kann vorkommen, dass der Anmeldungs-Prompt wie unten beschrieben nicht angezeigt und stattdessen ein Error Code angezeigt wird. Leider konnte dafür kein Workaround innerhalb Visual Studio 2022 gefunden werden. Visual Studio 2019 funktioniert aber ohne Probleme und kann zusätzlich installiert werden. VS 2022 schließen und alle vorherigen Schritte mit VS 2019 ausführen. Hier der Download-Link für .exe für VS 2019: </w:t>
      </w:r>
      <w:hyperlink r:id="rId10" w:history="1">
        <w:r w:rsidRPr="00834C63">
          <w:rPr>
            <w:rStyle w:val="Hyperlink"/>
            <w:i/>
            <w:iCs/>
            <w:color w:val="E97132" w:themeColor="accent2"/>
            <w:lang w:val="de-AT"/>
          </w:rPr>
          <w:t>https://eviden.sharepoint.com/:u:/s/TischfussballProjekt-Dokumentation/ETA8gUFvXLVPuXFamzl5kP8B1ON7ECLfqUUkOdcfmlpOvQ?e=D0rl4D</w:t>
        </w:r>
      </w:hyperlink>
      <w:r w:rsidRPr="00834C63">
        <w:rPr>
          <w:i/>
          <w:iCs/>
          <w:color w:val="E97132" w:themeColor="accent2"/>
          <w:lang w:val="de-AT"/>
        </w:rPr>
        <w:t xml:space="preserve"> </w:t>
      </w:r>
    </w:p>
    <w:p w14:paraId="2B799825" w14:textId="211A4358" w:rsidR="00336937" w:rsidRPr="0037087C" w:rsidRDefault="00336937" w:rsidP="00363780">
      <w:pPr>
        <w:rPr>
          <w:rFonts w:ascii="Verdana" w:hAnsi="Verdana"/>
          <w:color w:val="2E2E2E"/>
          <w:sz w:val="21"/>
          <w:szCs w:val="21"/>
          <w:shd w:val="clear" w:color="auto" w:fill="FFFFFF"/>
          <w:lang w:val="de-AT"/>
        </w:rPr>
      </w:pPr>
      <w:r>
        <w:rPr>
          <w:lang w:val="de-AT"/>
        </w:rPr>
        <w:t xml:space="preserve">Vor der Installation bitte eine Passwortrücksetzung </w:t>
      </w:r>
      <w:r w:rsidR="00866A16">
        <w:rPr>
          <w:lang w:val="de-AT"/>
        </w:rPr>
        <w:t xml:space="preserve">des Mars User Accounts (wie oben </w:t>
      </w:r>
      <w:r w:rsidR="00BF559A">
        <w:rPr>
          <w:lang w:val="de-AT"/>
        </w:rPr>
        <w:t xml:space="preserve">beschrieben) </w:t>
      </w:r>
      <w:r>
        <w:rPr>
          <w:lang w:val="de-AT"/>
        </w:rPr>
        <w:t>unter folgendem Link durchführen, falls das Passwort nicht bekannt ist:</w:t>
      </w:r>
      <w:r>
        <w:rPr>
          <w:lang w:val="de-AT"/>
        </w:rPr>
        <w:br/>
      </w:r>
      <w:hyperlink r:id="rId11" w:history="1">
        <w:r w:rsidRPr="00336937">
          <w:rPr>
            <w:rStyle w:val="Hyperlink"/>
            <w:rFonts w:ascii="Verdana" w:hAnsi="Verdana"/>
            <w:sz w:val="21"/>
            <w:szCs w:val="21"/>
            <w:shd w:val="clear" w:color="auto" w:fill="FFFFFF"/>
            <w:lang w:val="de-AT"/>
          </w:rPr>
          <w:t>https://crowd.fsc.atos-services.net/crowd/console/forgottenlogindetails!default.action</w:t>
        </w:r>
      </w:hyperlink>
    </w:p>
    <w:p w14:paraId="1ED2A823" w14:textId="0D45005D" w:rsidR="00336937" w:rsidRDefault="00336937" w:rsidP="00363780">
      <w:pPr>
        <w:rPr>
          <w:rFonts w:ascii="Verdana" w:hAnsi="Verdana"/>
          <w:color w:val="2E2E2E"/>
          <w:sz w:val="21"/>
          <w:szCs w:val="21"/>
          <w:shd w:val="clear" w:color="auto" w:fill="FFFFFF"/>
          <w:lang w:val="de-AT"/>
        </w:rPr>
      </w:pPr>
      <w:r w:rsidRPr="00336937">
        <w:rPr>
          <w:rFonts w:ascii="Verdana" w:hAnsi="Verdana"/>
          <w:color w:val="2E2E2E"/>
          <w:sz w:val="21"/>
          <w:szCs w:val="21"/>
          <w:shd w:val="clear" w:color="auto" w:fill="FFFFFF"/>
          <w:lang w:val="de-AT"/>
        </w:rPr>
        <w:t>Use</w:t>
      </w:r>
      <w:r>
        <w:rPr>
          <w:rFonts w:ascii="Verdana" w:hAnsi="Verdana"/>
          <w:color w:val="2E2E2E"/>
          <w:sz w:val="21"/>
          <w:szCs w:val="21"/>
          <w:shd w:val="clear" w:color="auto" w:fill="FFFFFF"/>
          <w:lang w:val="de-AT"/>
        </w:rPr>
        <w:t>rname: DAS-ID</w:t>
      </w:r>
    </w:p>
    <w:p w14:paraId="46B55565" w14:textId="77777777" w:rsidR="00336937" w:rsidRPr="00336937" w:rsidRDefault="00336937" w:rsidP="00363780">
      <w:pPr>
        <w:rPr>
          <w:rFonts w:ascii="Verdana" w:hAnsi="Verdana"/>
          <w:color w:val="2E2E2E"/>
          <w:sz w:val="21"/>
          <w:szCs w:val="21"/>
          <w:shd w:val="clear" w:color="auto" w:fill="FFFFFF"/>
          <w:lang w:val="de-AT"/>
        </w:rPr>
      </w:pPr>
    </w:p>
    <w:p w14:paraId="275C9B6A" w14:textId="7EF22B71" w:rsidR="00DF050F" w:rsidRDefault="0001423F" w:rsidP="00363780">
      <w:pPr>
        <w:rPr>
          <w:lang w:val="de-AT"/>
        </w:rPr>
      </w:pPr>
      <w:r>
        <w:rPr>
          <w:lang w:val="de-AT"/>
        </w:rPr>
        <w:t xml:space="preserve">Bei der Installation bitte </w:t>
      </w:r>
      <w:r w:rsidR="002661BF">
        <w:rPr>
          <w:lang w:val="de-AT"/>
        </w:rPr>
        <w:t>den Workload Azure Development auswählen und installieren:</w:t>
      </w:r>
      <w:r w:rsidR="002661BF">
        <w:rPr>
          <w:lang w:val="de-AT"/>
        </w:rPr>
        <w:br/>
      </w:r>
      <w:r w:rsidR="002661BF">
        <w:rPr>
          <w:noProof/>
          <w:lang w:val="de-AT"/>
        </w:rPr>
        <w:drawing>
          <wp:inline distT="0" distB="0" distL="0" distR="0" wp14:anchorId="32596454" wp14:editId="229274EE">
            <wp:extent cx="5883910" cy="3021330"/>
            <wp:effectExtent l="0" t="0" r="2540" b="7620"/>
            <wp:docPr id="1779869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83910" cy="3021330"/>
                    </a:xfrm>
                    <a:prstGeom prst="rect">
                      <a:avLst/>
                    </a:prstGeom>
                    <a:noFill/>
                    <a:ln>
                      <a:noFill/>
                    </a:ln>
                  </pic:spPr>
                </pic:pic>
              </a:graphicData>
            </a:graphic>
          </wp:inline>
        </w:drawing>
      </w:r>
    </w:p>
    <w:p w14:paraId="044E46AC" w14:textId="5013F32A" w:rsidR="002661BF" w:rsidRDefault="00007489" w:rsidP="00363780">
      <w:pPr>
        <w:rPr>
          <w:lang w:val="de-AT"/>
        </w:rPr>
      </w:pPr>
      <w:r>
        <w:rPr>
          <w:lang w:val="de-AT"/>
        </w:rPr>
        <w:t xml:space="preserve">Nach der Installation </w:t>
      </w:r>
      <w:r w:rsidR="00A94842">
        <w:rPr>
          <w:lang w:val="de-AT"/>
        </w:rPr>
        <w:t xml:space="preserve">kann man sich mit dem Projekt verbinden. </w:t>
      </w:r>
    </w:p>
    <w:p w14:paraId="4A1624CC" w14:textId="320A2408" w:rsidR="00DF7C68" w:rsidRDefault="00DF7C68" w:rsidP="00363780">
      <w:r w:rsidRPr="00AC799D">
        <w:t xml:space="preserve">View </w:t>
      </w:r>
      <w:r w:rsidRPr="00DF7C68">
        <w:rPr>
          <w:rFonts w:ascii="Wingdings" w:eastAsia="Wingdings" w:hAnsi="Wingdings" w:cs="Wingdings"/>
          <w:lang w:val="de-AT"/>
        </w:rPr>
        <w:t>à</w:t>
      </w:r>
      <w:r w:rsidRPr="00AC799D">
        <w:t xml:space="preserve"> Team</w:t>
      </w:r>
      <w:r w:rsidR="00AC799D" w:rsidRPr="00AC799D">
        <w:t xml:space="preserve"> Explorer </w:t>
      </w:r>
      <w:r w:rsidR="00AC799D" w:rsidRPr="00AC799D">
        <w:rPr>
          <w:rFonts w:ascii="Wingdings" w:eastAsia="Wingdings" w:hAnsi="Wingdings" w:cs="Wingdings"/>
          <w:lang w:val="de-AT"/>
        </w:rPr>
        <w:t>à</w:t>
      </w:r>
      <w:r w:rsidR="00AC799D" w:rsidRPr="00AC799D">
        <w:t xml:space="preserve"> Manage Connections </w:t>
      </w:r>
      <w:r w:rsidR="00AC799D">
        <w:rPr>
          <w:rFonts w:ascii="Wingdings" w:eastAsia="Wingdings" w:hAnsi="Wingdings" w:cs="Wingdings"/>
        </w:rPr>
        <w:t>à</w:t>
      </w:r>
      <w:r w:rsidR="00AC799D">
        <w:t xml:space="preserve"> Connect to a Project</w:t>
      </w:r>
    </w:p>
    <w:p w14:paraId="3CD76C2C" w14:textId="1206B0D4" w:rsidR="001E7617" w:rsidRPr="001E7617" w:rsidRDefault="001E7617" w:rsidP="00363780">
      <w:pPr>
        <w:rPr>
          <w:lang w:val="de-AT"/>
        </w:rPr>
      </w:pPr>
      <w:r w:rsidRPr="001E7617">
        <w:rPr>
          <w:lang w:val="de-AT"/>
        </w:rPr>
        <w:t>Alternativ kann man Visual S</w:t>
      </w:r>
      <w:r>
        <w:rPr>
          <w:lang w:val="de-AT"/>
        </w:rPr>
        <w:t xml:space="preserve">tudio starten und Clone Repository </w:t>
      </w:r>
      <w:r w:rsidR="00E67A1F">
        <w:rPr>
          <w:lang w:val="de-AT"/>
        </w:rPr>
        <w:t>&gt; Azure DevOps wählen.</w:t>
      </w:r>
    </w:p>
    <w:p w14:paraId="0CC46B6E" w14:textId="77777777" w:rsidR="007D73B1" w:rsidRDefault="00623837" w:rsidP="00363780">
      <w:pPr>
        <w:rPr>
          <w:lang w:val="de-AT"/>
        </w:rPr>
      </w:pPr>
      <w:r w:rsidRPr="00623837">
        <w:rPr>
          <w:lang w:val="de-AT"/>
        </w:rPr>
        <w:t xml:space="preserve">Zuerst </w:t>
      </w:r>
      <w:r w:rsidR="00A838E7">
        <w:rPr>
          <w:lang w:val="de-AT"/>
        </w:rPr>
        <w:t>den Atos</w:t>
      </w:r>
      <w:r w:rsidRPr="00623837">
        <w:rPr>
          <w:lang w:val="de-AT"/>
        </w:rPr>
        <w:t xml:space="preserve"> Microsoft A</w:t>
      </w:r>
      <w:r>
        <w:rPr>
          <w:lang w:val="de-AT"/>
        </w:rPr>
        <w:t>ccount</w:t>
      </w:r>
      <w:r w:rsidR="00A838E7">
        <w:rPr>
          <w:lang w:val="de-AT"/>
        </w:rPr>
        <w:t xml:space="preserve"> hinzufügen</w:t>
      </w:r>
      <w:r>
        <w:rPr>
          <w:lang w:val="de-AT"/>
        </w:rPr>
        <w:t xml:space="preserve">. In unserem Fall muss </w:t>
      </w:r>
      <w:r w:rsidR="00C83800">
        <w:rPr>
          <w:lang w:val="de-AT"/>
        </w:rPr>
        <w:t xml:space="preserve">die atos.net Adresse verwendet werden, die eviden.com wird auch nach der Migration nicht funktionieren. </w:t>
      </w:r>
    </w:p>
    <w:p w14:paraId="25F766BC" w14:textId="4BB20F7C" w:rsidR="007D73B1" w:rsidRDefault="007D73B1" w:rsidP="00363780">
      <w:pPr>
        <w:rPr>
          <w:lang w:val="de-AT"/>
        </w:rPr>
      </w:pPr>
      <w:r>
        <w:rPr>
          <w:noProof/>
          <w:lang w:val="de-AT"/>
        </w:rPr>
        <w:drawing>
          <wp:inline distT="0" distB="0" distL="0" distR="0" wp14:anchorId="7EB817F3" wp14:editId="0ED2E544">
            <wp:extent cx="3384550" cy="2235200"/>
            <wp:effectExtent l="0" t="0" r="6350" b="0"/>
            <wp:docPr id="2369287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84550" cy="2235200"/>
                    </a:xfrm>
                    <a:prstGeom prst="rect">
                      <a:avLst/>
                    </a:prstGeom>
                    <a:noFill/>
                    <a:ln>
                      <a:noFill/>
                    </a:ln>
                  </pic:spPr>
                </pic:pic>
              </a:graphicData>
            </a:graphic>
          </wp:inline>
        </w:drawing>
      </w:r>
    </w:p>
    <w:p w14:paraId="315E5308" w14:textId="0FAF1A20" w:rsidR="00F46CA8" w:rsidRDefault="0076466C" w:rsidP="00363780">
      <w:pPr>
        <w:rPr>
          <w:lang w:val="de-AT"/>
        </w:rPr>
      </w:pPr>
      <w:r>
        <w:rPr>
          <w:lang w:val="de-AT"/>
        </w:rPr>
        <w:t xml:space="preserve">Wenn dann das Atos SSO Fenster </w:t>
      </w:r>
      <w:r w:rsidR="00D7403E">
        <w:rPr>
          <w:lang w:val="de-AT"/>
        </w:rPr>
        <w:t>aufgeht,</w:t>
      </w:r>
      <w:r>
        <w:rPr>
          <w:lang w:val="de-AT"/>
        </w:rPr>
        <w:t xml:space="preserve"> bitte mit den Atos Credentials </w:t>
      </w:r>
      <w:r w:rsidR="00A700E8">
        <w:rPr>
          <w:lang w:val="de-AT"/>
        </w:rPr>
        <w:t>versuchen. Falls nicht auf das Eviden-Symbol klicken und mit den Eviden Credentials einloggen.</w:t>
      </w:r>
    </w:p>
    <w:p w14:paraId="70D65284" w14:textId="0CEA0EDE" w:rsidR="00A700E8" w:rsidRDefault="001E05FF" w:rsidP="00363780">
      <w:pPr>
        <w:rPr>
          <w:lang w:val="de-AT"/>
        </w:rPr>
      </w:pPr>
      <w:r>
        <w:rPr>
          <w:noProof/>
          <w:lang w:val="de-AT"/>
        </w:rPr>
        <w:drawing>
          <wp:inline distT="0" distB="0" distL="0" distR="0" wp14:anchorId="3178FCE2" wp14:editId="45CA83DD">
            <wp:extent cx="2184400" cy="4824636"/>
            <wp:effectExtent l="0" t="0" r="6350" b="0"/>
            <wp:docPr id="8357059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85950" cy="4828060"/>
                    </a:xfrm>
                    <a:prstGeom prst="rect">
                      <a:avLst/>
                    </a:prstGeom>
                    <a:noFill/>
                    <a:ln>
                      <a:noFill/>
                    </a:ln>
                  </pic:spPr>
                </pic:pic>
              </a:graphicData>
            </a:graphic>
          </wp:inline>
        </w:drawing>
      </w:r>
    </w:p>
    <w:p w14:paraId="02B208A2" w14:textId="2173CCC4" w:rsidR="005144DE" w:rsidRPr="00623837" w:rsidRDefault="005144DE" w:rsidP="00363780">
      <w:pPr>
        <w:rPr>
          <w:lang w:val="de-AT"/>
        </w:rPr>
      </w:pPr>
      <w:r>
        <w:rPr>
          <w:lang w:val="de-AT"/>
        </w:rPr>
        <w:t>Nach erfolgreicher Authentifizierung sollte die Atos-</w:t>
      </w:r>
      <w:r w:rsidR="009553E4">
        <w:rPr>
          <w:lang w:val="de-AT"/>
        </w:rPr>
        <w:t>Adresse</w:t>
      </w:r>
      <w:r>
        <w:rPr>
          <w:lang w:val="de-AT"/>
        </w:rPr>
        <w:t xml:space="preserve"> angezeigt werden.</w:t>
      </w:r>
    </w:p>
    <w:p w14:paraId="243D779A" w14:textId="305BD4AD" w:rsidR="00D03F7D" w:rsidRDefault="00F46CA8" w:rsidP="00363780">
      <w:r w:rsidRPr="00F46CA8">
        <w:rPr>
          <w:noProof/>
        </w:rPr>
        <w:drawing>
          <wp:inline distT="0" distB="0" distL="0" distR="0" wp14:anchorId="4DFABF99" wp14:editId="279526C0">
            <wp:extent cx="3444538" cy="2911092"/>
            <wp:effectExtent l="0" t="0" r="3810" b="3810"/>
            <wp:docPr id="146638346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383468" name="Picture 1" descr="A screenshot of a computer&#10;&#10;Description automatically generated"/>
                    <pic:cNvPicPr/>
                  </pic:nvPicPr>
                  <pic:blipFill>
                    <a:blip r:embed="rId15"/>
                    <a:stretch>
                      <a:fillRect/>
                    </a:stretch>
                  </pic:blipFill>
                  <pic:spPr>
                    <a:xfrm>
                      <a:off x="0" y="0"/>
                      <a:ext cx="3444538" cy="2911092"/>
                    </a:xfrm>
                    <a:prstGeom prst="rect">
                      <a:avLst/>
                    </a:prstGeom>
                  </pic:spPr>
                </pic:pic>
              </a:graphicData>
            </a:graphic>
          </wp:inline>
        </w:drawing>
      </w:r>
    </w:p>
    <w:p w14:paraId="138E956F" w14:textId="77777777" w:rsidR="001D2D65" w:rsidRDefault="001D2D65" w:rsidP="00363780"/>
    <w:p w14:paraId="1CCC5046" w14:textId="08DBB6F5" w:rsidR="002B4042" w:rsidRPr="0013159F" w:rsidRDefault="002B4042" w:rsidP="00363780">
      <w:pPr>
        <w:rPr>
          <w:i/>
          <w:iCs/>
          <w:color w:val="E97132" w:themeColor="accent2"/>
          <w:lang w:val="de-AT"/>
        </w:rPr>
      </w:pPr>
      <w:r w:rsidRPr="0013159F">
        <w:rPr>
          <w:i/>
          <w:iCs/>
          <w:color w:val="E97132" w:themeColor="accent2"/>
          <w:lang w:val="de-AT"/>
        </w:rPr>
        <w:t>Nach erfolgreicher Durchführung VS 2019 schließen und VS 2022 öffnen. Der Server lässt sich dort nun auch ohne Authentifizierung hinzufügen und VS 2022 kann dann genutzt werden. Falls jemand eine einfachere Lösung findet, bitte Dokumentation entsprechend ändern.</w:t>
      </w:r>
    </w:p>
    <w:p w14:paraId="0E321760" w14:textId="44B669D0" w:rsidR="005144DE" w:rsidRDefault="005144DE" w:rsidP="00363780">
      <w:pPr>
        <w:rPr>
          <w:lang w:val="de-AT"/>
        </w:rPr>
      </w:pPr>
      <w:r w:rsidRPr="005144DE">
        <w:rPr>
          <w:lang w:val="de-AT"/>
        </w:rPr>
        <w:t>Jetzt auf Add Azure DevOps S</w:t>
      </w:r>
      <w:r>
        <w:rPr>
          <w:lang w:val="de-AT"/>
        </w:rPr>
        <w:t>erver klicken</w:t>
      </w:r>
      <w:r w:rsidR="007F77AF">
        <w:rPr>
          <w:lang w:val="de-AT"/>
        </w:rPr>
        <w:t xml:space="preserve"> und in der Eingabe „Enter Server Url“ folgende Adresse eingeben und Enter drücken</w:t>
      </w:r>
      <w:r w:rsidR="00D13486">
        <w:rPr>
          <w:lang w:val="de-AT"/>
        </w:rPr>
        <w:t xml:space="preserve"> </w:t>
      </w:r>
      <w:hyperlink r:id="rId16" w:history="1">
        <w:r w:rsidR="00D13486" w:rsidRPr="00590D04">
          <w:rPr>
            <w:rStyle w:val="Hyperlink"/>
            <w:lang w:val="de-AT"/>
          </w:rPr>
          <w:t>https://tfs.fsc.atos-services.net/tfs</w:t>
        </w:r>
      </w:hyperlink>
      <w:r w:rsidR="00D13486">
        <w:rPr>
          <w:lang w:val="de-AT"/>
        </w:rPr>
        <w:t xml:space="preserve"> </w:t>
      </w:r>
    </w:p>
    <w:p w14:paraId="008E486D" w14:textId="62E0E3B2" w:rsidR="000D7192" w:rsidRDefault="000D7192" w:rsidP="00363780">
      <w:pPr>
        <w:rPr>
          <w:lang w:val="de-AT"/>
        </w:rPr>
      </w:pPr>
      <w:r>
        <w:rPr>
          <w:lang w:val="de-AT"/>
        </w:rPr>
        <w:t xml:space="preserve">Dann sollte ein Anmeldungs-Prompt geöffnet werden. </w:t>
      </w:r>
      <w:r w:rsidR="00EE2D0A">
        <w:rPr>
          <w:lang w:val="de-AT"/>
        </w:rPr>
        <w:t xml:space="preserve">Dort </w:t>
      </w:r>
      <w:r w:rsidR="00D7403E">
        <w:rPr>
          <w:lang w:val="de-AT"/>
        </w:rPr>
        <w:t xml:space="preserve">sind </w:t>
      </w:r>
      <w:r w:rsidR="000B2B34">
        <w:rPr>
          <w:lang w:val="de-AT"/>
        </w:rPr>
        <w:t>folgende User Credentials einzugeben:</w:t>
      </w:r>
      <w:r w:rsidR="000B2B34">
        <w:rPr>
          <w:lang w:val="de-AT"/>
        </w:rPr>
        <w:br/>
        <w:t>Username: MARS\</w:t>
      </w:r>
      <w:r w:rsidR="001375E7">
        <w:rPr>
          <w:lang w:val="de-AT"/>
        </w:rPr>
        <w:t>{DAS-ID}</w:t>
      </w:r>
    </w:p>
    <w:p w14:paraId="613AC4FC" w14:textId="39F19C50" w:rsidR="001375E7" w:rsidRDefault="001375E7" w:rsidP="00363780">
      <w:pPr>
        <w:rPr>
          <w:lang w:val="de-AT"/>
        </w:rPr>
      </w:pPr>
      <w:r>
        <w:rPr>
          <w:lang w:val="de-AT"/>
        </w:rPr>
        <w:t>Passwort</w:t>
      </w:r>
      <w:r w:rsidR="00C62874">
        <w:rPr>
          <w:lang w:val="de-AT"/>
        </w:rPr>
        <w:t xml:space="preserve">: Bei der Passwort-Rücksetzung </w:t>
      </w:r>
      <w:r w:rsidR="00423E4E">
        <w:rPr>
          <w:lang w:val="de-AT"/>
        </w:rPr>
        <w:t>angegebenes Passwort</w:t>
      </w:r>
    </w:p>
    <w:p w14:paraId="3860ED94" w14:textId="77777777" w:rsidR="00063F98" w:rsidRDefault="00D13486" w:rsidP="00063F98">
      <w:pPr>
        <w:rPr>
          <w:lang w:val="de-AT"/>
        </w:rPr>
      </w:pPr>
      <w:r>
        <w:rPr>
          <w:lang w:val="de-AT"/>
        </w:rPr>
        <w:t xml:space="preserve">Danach sollte der Server unten angezeigt werden. </w:t>
      </w:r>
    </w:p>
    <w:p w14:paraId="0699FA68" w14:textId="77777777" w:rsidR="007E7FBF" w:rsidRPr="007E7FBF" w:rsidRDefault="007E7FBF" w:rsidP="71D804CA">
      <w:pPr>
        <w:keepNext/>
        <w:keepLines/>
        <w:spacing w:before="160" w:after="80"/>
        <w:outlineLvl w:val="1"/>
        <w:rPr>
          <w:rFonts w:asciiTheme="majorHAnsi" w:eastAsiaTheme="majorEastAsia" w:hAnsiTheme="majorHAnsi" w:cstheme="majorBidi"/>
          <w:color w:val="0F4761" w:themeColor="accent1" w:themeShade="BF"/>
          <w:sz w:val="32"/>
          <w:szCs w:val="32"/>
          <w:lang w:val="de-AT"/>
        </w:rPr>
      </w:pPr>
      <w:bookmarkStart w:id="2" w:name="_Toc160473204"/>
      <w:bookmarkStart w:id="3" w:name="_Toc160495793"/>
      <w:bookmarkStart w:id="4" w:name="_Toc1999566373"/>
      <w:bookmarkEnd w:id="2"/>
      <w:bookmarkEnd w:id="3"/>
    </w:p>
    <w:p w14:paraId="00F80CFD" w14:textId="49F63D49" w:rsidR="00D87CF9" w:rsidRDefault="00D87CF9" w:rsidP="00063F98">
      <w:pPr>
        <w:pStyle w:val="Heading2"/>
        <w:rPr>
          <w:lang w:val="de-AT"/>
        </w:rPr>
      </w:pPr>
      <w:bookmarkStart w:id="5" w:name="_Toc160495794"/>
      <w:r w:rsidRPr="1D551B61">
        <w:rPr>
          <w:lang w:val="de-AT"/>
        </w:rPr>
        <w:t>Branch erstellen</w:t>
      </w:r>
      <w:bookmarkEnd w:id="4"/>
      <w:bookmarkEnd w:id="5"/>
    </w:p>
    <w:p w14:paraId="4716FB55" w14:textId="77777777" w:rsidR="00D87CF9" w:rsidRDefault="00D87CF9" w:rsidP="00D87CF9">
      <w:pPr>
        <w:rPr>
          <w:lang w:val="de-AT"/>
        </w:rPr>
      </w:pPr>
      <w:r>
        <w:rPr>
          <w:lang w:val="de-AT"/>
        </w:rPr>
        <w:t xml:space="preserve">Für jedes Ticket wird eine eigene Branch erstellt. </w:t>
      </w:r>
    </w:p>
    <w:p w14:paraId="50003F3A" w14:textId="514F8F37" w:rsidR="00D87CF9" w:rsidRPr="004007F3" w:rsidRDefault="00D87CF9" w:rsidP="004007F3">
      <w:pPr>
        <w:rPr>
          <w:lang w:val="de-AT"/>
        </w:rPr>
      </w:pPr>
      <w:r w:rsidRPr="004007F3">
        <w:rPr>
          <w:lang w:val="de-AT"/>
        </w:rPr>
        <w:t>Source Control Explorer</w:t>
      </w:r>
      <w:r w:rsidR="004007F3">
        <w:rPr>
          <w:lang w:val="de-AT"/>
        </w:rPr>
        <w:t xml:space="preserve"> &gt; </w:t>
      </w:r>
      <w:r w:rsidRPr="004007F3">
        <w:rPr>
          <w:lang w:val="de-AT"/>
        </w:rPr>
        <w:t xml:space="preserve">Rechtsklick auf zu bearbeitenden Ordner &gt; Branch </w:t>
      </w:r>
    </w:p>
    <w:p w14:paraId="22B7E664" w14:textId="2834B1BB" w:rsidR="00D87CF9" w:rsidRPr="0053199C" w:rsidRDefault="0053199C" w:rsidP="0053199C">
      <w:pPr>
        <w:rPr>
          <w:lang w:val="de-AT"/>
        </w:rPr>
      </w:pPr>
      <w:r w:rsidRPr="0053199C">
        <w:rPr>
          <w:lang w:val="de-AT"/>
        </w:rPr>
        <w:t>&gt;</w:t>
      </w:r>
      <w:r>
        <w:rPr>
          <w:lang w:val="de-AT"/>
        </w:rPr>
        <w:t xml:space="preserve"> </w:t>
      </w:r>
      <w:r w:rsidR="00D87CF9" w:rsidRPr="0053199C">
        <w:rPr>
          <w:lang w:val="de-AT"/>
        </w:rPr>
        <w:t>Branch Namen und Beschreibung vergeben und bestätigen</w:t>
      </w:r>
      <w:r>
        <w:rPr>
          <w:lang w:val="de-AT"/>
        </w:rPr>
        <w:t xml:space="preserve"> &gt; </w:t>
      </w:r>
      <w:r w:rsidR="00D87CF9" w:rsidRPr="0053199C">
        <w:rPr>
          <w:color w:val="C00000"/>
          <w:lang w:val="de-AT"/>
        </w:rPr>
        <w:t>Naming Convention</w:t>
      </w:r>
      <w:r w:rsidR="00D87CF9" w:rsidRPr="0053199C">
        <w:rPr>
          <w:lang w:val="de-AT"/>
        </w:rPr>
        <w:t>: Web-App-Ticketnummer-Ticketname (e.g. Web-App-20741-Angular Projekt aufsetzen)</w:t>
      </w:r>
    </w:p>
    <w:p w14:paraId="040E4440" w14:textId="77777777" w:rsidR="00D87CF9" w:rsidRPr="00476825" w:rsidRDefault="00D87CF9" w:rsidP="00D87CF9">
      <w:pPr>
        <w:rPr>
          <w:i/>
          <w:iCs/>
          <w:color w:val="E97132" w:themeColor="accent2"/>
          <w:lang w:val="de-AT"/>
        </w:rPr>
      </w:pPr>
      <w:r w:rsidRPr="00476825">
        <w:rPr>
          <w:i/>
          <w:iCs/>
          <w:color w:val="E97132" w:themeColor="accent2"/>
          <w:lang w:val="de-AT"/>
        </w:rPr>
        <w:t>Hinweis: In unserem Fall ist es ausreichend Branches von einzelnen Ordern zu machen und nicht von der ganzen Repo (TFVC ist in seiner Natur im Gegensatz zu Git speicherintensiv. Daher sind weitläufige Branches zu vermeiden) Alle, die an der Web-App arbeiten können eine Branch von „Web-App/Web-App-develop“ weg machen. Für Arbeiten an dem RPI ist es der jeweilige Ordner unter „TischUndHub“.</w:t>
      </w:r>
    </w:p>
    <w:p w14:paraId="325D0E63" w14:textId="77777777" w:rsidR="00D87CF9" w:rsidRPr="006428D1" w:rsidRDefault="00D87CF9" w:rsidP="00D87CF9">
      <w:r w:rsidRPr="006428D1">
        <w:t xml:space="preserve">Video-Tutorial: </w:t>
      </w:r>
      <w:hyperlink r:id="rId17" w:history="1">
        <w:r w:rsidRPr="006428D1">
          <w:rPr>
            <w:rStyle w:val="Hyperlink"/>
          </w:rPr>
          <w:t>https://www.youtube.com/watch?v=bOAPsCj5EVc</w:t>
        </w:r>
      </w:hyperlink>
      <w:r w:rsidRPr="006428D1">
        <w:t xml:space="preserve"> </w:t>
      </w:r>
    </w:p>
    <w:p w14:paraId="36FDBC37" w14:textId="77777777" w:rsidR="00D87CF9" w:rsidRPr="00132D29" w:rsidRDefault="00D87CF9" w:rsidP="00063F98">
      <w:pPr>
        <w:pStyle w:val="Heading2"/>
        <w:rPr>
          <w:lang w:val="de-AT"/>
        </w:rPr>
      </w:pPr>
      <w:bookmarkStart w:id="6" w:name="_Toc1313154892"/>
      <w:bookmarkStart w:id="7" w:name="_Toc160495795"/>
      <w:r w:rsidRPr="1D551B61">
        <w:rPr>
          <w:lang w:val="de-AT"/>
        </w:rPr>
        <w:t>Check out</w:t>
      </w:r>
      <w:bookmarkEnd w:id="6"/>
      <w:bookmarkEnd w:id="7"/>
    </w:p>
    <w:p w14:paraId="3F2A5210" w14:textId="77777777" w:rsidR="00D87CF9" w:rsidRDefault="00D87CF9" w:rsidP="00D87CF9">
      <w:pPr>
        <w:rPr>
          <w:lang w:val="de-AT"/>
        </w:rPr>
      </w:pPr>
      <w:r w:rsidRPr="00623FD3">
        <w:rPr>
          <w:lang w:val="de-AT"/>
        </w:rPr>
        <w:t>Damit man nicht in d</w:t>
      </w:r>
      <w:r>
        <w:rPr>
          <w:lang w:val="de-AT"/>
        </w:rPr>
        <w:t>er main/develop Branch arbeitet, muss man einen Check out durchführen. Beim Erstellen einer Branch erfolgt der Check Out durch das Check In der einlangenden Änderungen der Main/Source Branch.</w:t>
      </w:r>
    </w:p>
    <w:p w14:paraId="559AFF9C" w14:textId="77777777" w:rsidR="00D87CF9" w:rsidRDefault="00D87CF9" w:rsidP="00D87CF9">
      <w:pPr>
        <w:rPr>
          <w:lang w:val="de-AT"/>
        </w:rPr>
      </w:pPr>
      <w:r>
        <w:rPr>
          <w:lang w:val="de-AT"/>
        </w:rPr>
        <w:t>Später kann man aber auch zwischen Branches wechseln:</w:t>
      </w:r>
    </w:p>
    <w:p w14:paraId="364CEEAC" w14:textId="77777777" w:rsidR="00D87CF9" w:rsidRPr="00304943" w:rsidRDefault="00D87CF9" w:rsidP="00D87CF9">
      <w:r w:rsidRPr="00304943">
        <w:t xml:space="preserve">Source Control Explorer </w:t>
      </w:r>
      <w:r>
        <w:t xml:space="preserve">&gt; </w:t>
      </w:r>
      <w:r w:rsidRPr="00304943">
        <w:t>Rechtsklick</w:t>
      </w:r>
      <w:r>
        <w:t xml:space="preserve"> auf betreffende Branch</w:t>
      </w:r>
      <w:r w:rsidRPr="00304943">
        <w:t xml:space="preserve"> &gt; Check </w:t>
      </w:r>
      <w:r>
        <w:t>O</w:t>
      </w:r>
      <w:r w:rsidRPr="00304943">
        <w:t>ut for edit</w:t>
      </w:r>
    </w:p>
    <w:p w14:paraId="406CFEA5" w14:textId="77777777" w:rsidR="00D87CF9" w:rsidRPr="004E4209" w:rsidRDefault="00D87CF9" w:rsidP="00063F98">
      <w:pPr>
        <w:pStyle w:val="Heading2"/>
      </w:pPr>
      <w:bookmarkStart w:id="8" w:name="_Toc979351272"/>
      <w:bookmarkStart w:id="9" w:name="_Toc160495796"/>
      <w:r>
        <w:t>Check in (Git Push Equivalent)</w:t>
      </w:r>
      <w:bookmarkEnd w:id="8"/>
      <w:bookmarkEnd w:id="9"/>
    </w:p>
    <w:p w14:paraId="1CF8A598" w14:textId="03618E14" w:rsidR="00D87CF9" w:rsidRPr="00655073" w:rsidRDefault="00D87CF9" w:rsidP="0053199C">
      <w:pPr>
        <w:rPr>
          <w:lang w:val="de-AT"/>
        </w:rPr>
      </w:pPr>
      <w:r w:rsidRPr="00655073">
        <w:rPr>
          <w:lang w:val="de-AT"/>
        </w:rPr>
        <w:t>Team Explorer &gt; Pending Changes</w:t>
      </w:r>
      <w:r w:rsidR="0053199C" w:rsidRPr="00655073">
        <w:rPr>
          <w:lang w:val="de-AT"/>
        </w:rPr>
        <w:t xml:space="preserve"> &gt; </w:t>
      </w:r>
      <w:r w:rsidRPr="00655073">
        <w:rPr>
          <w:lang w:val="de-AT"/>
        </w:rPr>
        <w:t>Comment eintragen</w:t>
      </w:r>
    </w:p>
    <w:p w14:paraId="09F58327" w14:textId="53878733" w:rsidR="00D87CF9" w:rsidRPr="00655073" w:rsidRDefault="00655073" w:rsidP="00655073">
      <w:pPr>
        <w:rPr>
          <w:lang w:val="de-AT"/>
        </w:rPr>
      </w:pPr>
      <w:r>
        <w:rPr>
          <w:lang w:val="de-AT"/>
        </w:rPr>
        <w:t xml:space="preserve">&gt; </w:t>
      </w:r>
      <w:r w:rsidR="00D87CF9" w:rsidRPr="00655073">
        <w:rPr>
          <w:lang w:val="de-AT"/>
        </w:rPr>
        <w:t xml:space="preserve">Idealerweise wird auch “Related Work Items“ laut den zugewiesenen Tickets angegeben. Hierzu sucht man sich das entsprechende Ticket in der der Azure DevOps Board-Ansicht heraus und copy pastet die ID. </w:t>
      </w:r>
    </w:p>
    <w:p w14:paraId="2AB514DC" w14:textId="37F29C0F" w:rsidR="00D87CF9" w:rsidRPr="00655073" w:rsidRDefault="00655073" w:rsidP="00655073">
      <w:pPr>
        <w:rPr>
          <w:lang w:val="de-AT"/>
        </w:rPr>
      </w:pPr>
      <w:r>
        <w:rPr>
          <w:lang w:val="de-AT"/>
        </w:rPr>
        <w:t xml:space="preserve">&gt; </w:t>
      </w:r>
      <w:r w:rsidR="00D87CF9" w:rsidRPr="00655073">
        <w:rPr>
          <w:lang w:val="de-AT"/>
        </w:rPr>
        <w:t>Add</w:t>
      </w:r>
      <w:r w:rsidR="00D87CF9" w:rsidRPr="00655073">
        <w:rPr>
          <w:lang w:val="de-AT"/>
        </w:rPr>
        <w:br/>
      </w:r>
      <w:r w:rsidR="00D87CF9" w:rsidRPr="00655073">
        <w:rPr>
          <w:lang w:val="de-AT"/>
        </w:rPr>
        <w:br/>
      </w:r>
      <w:r w:rsidR="00D87CF9">
        <w:rPr>
          <w:noProof/>
          <w:lang w:val="de-AT"/>
        </w:rPr>
        <w:drawing>
          <wp:inline distT="0" distB="0" distL="0" distR="0" wp14:anchorId="01B01573" wp14:editId="5B338EC1">
            <wp:extent cx="5554333" cy="4617720"/>
            <wp:effectExtent l="0" t="0" r="8890" b="0"/>
            <wp:docPr id="386622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57132" cy="4620047"/>
                    </a:xfrm>
                    <a:prstGeom prst="rect">
                      <a:avLst/>
                    </a:prstGeom>
                    <a:noFill/>
                    <a:ln>
                      <a:noFill/>
                    </a:ln>
                  </pic:spPr>
                </pic:pic>
              </a:graphicData>
            </a:graphic>
          </wp:inline>
        </w:drawing>
      </w:r>
    </w:p>
    <w:p w14:paraId="7FEDFD68" w14:textId="68CD6881" w:rsidR="00D87CF9" w:rsidRPr="00655073" w:rsidRDefault="00655073" w:rsidP="00655073">
      <w:pPr>
        <w:rPr>
          <w:lang w:val="de-AT"/>
        </w:rPr>
      </w:pPr>
      <w:r>
        <w:rPr>
          <w:lang w:val="de-AT"/>
        </w:rPr>
        <w:t xml:space="preserve">&gt; </w:t>
      </w:r>
      <w:r w:rsidR="00D87CF9" w:rsidRPr="00655073">
        <w:rPr>
          <w:lang w:val="de-AT"/>
        </w:rPr>
        <w:t>Im rechten Drop-Down kann man zwischen Resolve (Ticket ist abgeschlossen) oder Associate (Ticket nur teilweise abgeschlossen) wählen</w:t>
      </w:r>
      <w:r w:rsidR="00D87CF9" w:rsidRPr="00655073">
        <w:rPr>
          <w:lang w:val="de-AT"/>
        </w:rPr>
        <w:br/>
      </w:r>
      <w:r w:rsidR="00D87CF9" w:rsidRPr="00655073">
        <w:rPr>
          <w:lang w:val="de-AT"/>
        </w:rPr>
        <w:br/>
      </w:r>
      <w:r w:rsidR="00D87CF9" w:rsidRPr="00A921BD">
        <w:rPr>
          <w:noProof/>
          <w:lang w:val="de-AT"/>
        </w:rPr>
        <w:drawing>
          <wp:inline distT="0" distB="0" distL="0" distR="0" wp14:anchorId="63F878DE" wp14:editId="4E41D163">
            <wp:extent cx="5539740" cy="559893"/>
            <wp:effectExtent l="0" t="0" r="3810" b="0"/>
            <wp:docPr id="334419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419173" name=""/>
                    <pic:cNvPicPr/>
                  </pic:nvPicPr>
                  <pic:blipFill>
                    <a:blip r:embed="rId19"/>
                    <a:stretch>
                      <a:fillRect/>
                    </a:stretch>
                  </pic:blipFill>
                  <pic:spPr>
                    <a:xfrm>
                      <a:off x="0" y="0"/>
                      <a:ext cx="5610245" cy="567019"/>
                    </a:xfrm>
                    <a:prstGeom prst="rect">
                      <a:avLst/>
                    </a:prstGeom>
                  </pic:spPr>
                </pic:pic>
              </a:graphicData>
            </a:graphic>
          </wp:inline>
        </w:drawing>
      </w:r>
    </w:p>
    <w:p w14:paraId="681F758A" w14:textId="77777777" w:rsidR="00D87CF9" w:rsidRDefault="00D87CF9" w:rsidP="00D87CF9">
      <w:pPr>
        <w:pStyle w:val="ListParagraph"/>
        <w:rPr>
          <w:lang w:val="de-AT"/>
        </w:rPr>
      </w:pPr>
    </w:p>
    <w:p w14:paraId="19ED2B97" w14:textId="4C6CC362" w:rsidR="00D87CF9" w:rsidRPr="00655073" w:rsidRDefault="00655073" w:rsidP="00655073">
      <w:pPr>
        <w:rPr>
          <w:lang w:val="de-AT"/>
        </w:rPr>
      </w:pPr>
      <w:r>
        <w:rPr>
          <w:lang w:val="de-AT"/>
        </w:rPr>
        <w:t xml:space="preserve">&gt; </w:t>
      </w:r>
      <w:r w:rsidR="00D87CF9" w:rsidRPr="00655073">
        <w:rPr>
          <w:lang w:val="de-AT"/>
        </w:rPr>
        <w:t xml:space="preserve">Check in </w:t>
      </w:r>
    </w:p>
    <w:p w14:paraId="3AAE0E62" w14:textId="77777777" w:rsidR="00D87CF9" w:rsidRDefault="00D87CF9" w:rsidP="00D87CF9">
      <w:r>
        <w:t xml:space="preserve">Video-Tutorial: </w:t>
      </w:r>
      <w:hyperlink r:id="rId20" w:history="1">
        <w:r w:rsidRPr="00F724BC">
          <w:rPr>
            <w:rStyle w:val="Hyperlink"/>
          </w:rPr>
          <w:t>https://www.youtube.com/watch?v=bOAPsCj5EVc&amp;list=PLyFP_7Sh1iR3Saq4UxqwGGB39VRKDuHi2&amp;index=2</w:t>
        </w:r>
      </w:hyperlink>
      <w:r>
        <w:t xml:space="preserve"> </w:t>
      </w:r>
    </w:p>
    <w:p w14:paraId="426A86DD" w14:textId="77777777" w:rsidR="00D87CF9" w:rsidRDefault="00D87CF9" w:rsidP="00063F98">
      <w:pPr>
        <w:pStyle w:val="Heading2"/>
      </w:pPr>
      <w:bookmarkStart w:id="10" w:name="_Toc656837821"/>
      <w:bookmarkStart w:id="11" w:name="_Toc160495797"/>
      <w:r>
        <w:t>Merge</w:t>
      </w:r>
      <w:bookmarkEnd w:id="10"/>
      <w:bookmarkEnd w:id="11"/>
    </w:p>
    <w:p w14:paraId="0BC4AE25" w14:textId="77777777" w:rsidR="00D87CF9" w:rsidRPr="00655073" w:rsidRDefault="00D87CF9" w:rsidP="00655073">
      <w:pPr>
        <w:rPr>
          <w:lang w:val="de-AT"/>
        </w:rPr>
      </w:pPr>
      <w:r w:rsidRPr="00655073">
        <w:rPr>
          <w:lang w:val="de-AT"/>
        </w:rPr>
        <w:t>Um zwei Branches zu Mergen wählt man die Source Branch im Source Control Explorer aus</w:t>
      </w:r>
    </w:p>
    <w:p w14:paraId="73F0D361" w14:textId="11E494C0" w:rsidR="00D87CF9" w:rsidRPr="00B63ABD" w:rsidRDefault="00655073" w:rsidP="00B63ABD">
      <w:pPr>
        <w:rPr>
          <w:lang w:val="de-AT"/>
        </w:rPr>
      </w:pPr>
      <w:r>
        <w:rPr>
          <w:lang w:val="de-AT"/>
        </w:rPr>
        <w:t xml:space="preserve">&gt; </w:t>
      </w:r>
      <w:r w:rsidR="00D87CF9" w:rsidRPr="00655073">
        <w:rPr>
          <w:lang w:val="de-AT"/>
        </w:rPr>
        <w:t xml:space="preserve">Rechtsklick &gt; Branching &amp; Merging &gt; Merge. </w:t>
      </w:r>
      <w:r w:rsidR="00B63ABD">
        <w:rPr>
          <w:lang w:val="de-AT"/>
        </w:rPr>
        <w:t xml:space="preserve">&gt; </w:t>
      </w:r>
      <w:r w:rsidR="00D87CF9" w:rsidRPr="00B63ABD">
        <w:rPr>
          <w:lang w:val="de-AT"/>
        </w:rPr>
        <w:t>Als Target Branch wird die Branch gewählt, die alle Änderungen beinhaltet.</w:t>
      </w:r>
      <w:r w:rsidR="00B63ABD">
        <w:rPr>
          <w:lang w:val="de-AT"/>
        </w:rPr>
        <w:t xml:space="preserve"> &gt; </w:t>
      </w:r>
      <w:r w:rsidR="00D87CF9" w:rsidRPr="00B63ABD">
        <w:rPr>
          <w:lang w:val="de-AT"/>
        </w:rPr>
        <w:t>Auswahl zwischen allen Änderungen oder nur ausgewählten Änderungen im Dropdown.</w:t>
      </w:r>
      <w:r w:rsidR="00B63ABD">
        <w:rPr>
          <w:lang w:val="de-AT"/>
        </w:rPr>
        <w:t xml:space="preserve"> &gt; </w:t>
      </w:r>
      <w:r w:rsidR="00D87CF9" w:rsidRPr="00B63ABD">
        <w:rPr>
          <w:lang w:val="de-AT"/>
        </w:rPr>
        <w:t>Bestätigen</w:t>
      </w:r>
    </w:p>
    <w:p w14:paraId="78EA177D" w14:textId="77777777" w:rsidR="00D87CF9" w:rsidRDefault="00D87CF9" w:rsidP="00D87CF9">
      <w:r w:rsidRPr="00483819">
        <w:t xml:space="preserve">Video-Tutorial: </w:t>
      </w:r>
      <w:hyperlink r:id="rId21" w:history="1">
        <w:r w:rsidRPr="00F724BC">
          <w:rPr>
            <w:rStyle w:val="Hyperlink"/>
          </w:rPr>
          <w:t>https://www.youtube.com/watch?v=bOAPsCj5EVc</w:t>
        </w:r>
      </w:hyperlink>
      <w:r>
        <w:t xml:space="preserve"> </w:t>
      </w:r>
    </w:p>
    <w:p w14:paraId="47940993" w14:textId="77777777" w:rsidR="00D87CF9" w:rsidRPr="00B63ABD" w:rsidRDefault="00D87CF9" w:rsidP="00D87CF9">
      <w:pPr>
        <w:rPr>
          <w:i/>
          <w:iCs/>
          <w:color w:val="E97132" w:themeColor="accent2"/>
          <w:lang w:val="de-AT"/>
        </w:rPr>
      </w:pPr>
      <w:r w:rsidRPr="00B63ABD">
        <w:rPr>
          <w:i/>
          <w:iCs/>
          <w:color w:val="E97132" w:themeColor="accent2"/>
          <w:lang w:val="de-AT"/>
        </w:rPr>
        <w:t>Hinweis: Der Merge und Änderungen an der main/develop branch sind immer vom Lead-Developer durchzuführen. Bitte weder Check Ins in develop noch in die main Branch machen.</w:t>
      </w:r>
    </w:p>
    <w:p w14:paraId="15402D4A" w14:textId="77777777" w:rsidR="00D87CF9" w:rsidRPr="00FF30AB" w:rsidRDefault="00D87CF9" w:rsidP="00063F98">
      <w:pPr>
        <w:pStyle w:val="Heading2"/>
        <w:rPr>
          <w:lang w:val="de-AT"/>
        </w:rPr>
      </w:pPr>
      <w:bookmarkStart w:id="12" w:name="_Toc160495798"/>
      <w:r>
        <w:rPr>
          <w:lang w:val="de-AT"/>
        </w:rPr>
        <w:t>Visual Studio Code und TFVC</w:t>
      </w:r>
      <w:bookmarkEnd w:id="12"/>
    </w:p>
    <w:p w14:paraId="5A161E0A" w14:textId="77777777" w:rsidR="00D87CF9" w:rsidRDefault="00D87CF9" w:rsidP="00D87CF9">
      <w:pPr>
        <w:rPr>
          <w:lang w:val="de-AT"/>
        </w:rPr>
      </w:pPr>
      <w:r>
        <w:rPr>
          <w:lang w:val="de-AT"/>
        </w:rPr>
        <w:t xml:space="preserve">Es ist kein Geheimnis, dass Visual Studio nicht gerade die angenehmste IDE zum Entwickeln ist. Es ist möglich Visual Studio Code oder andere IDE nach Präferenz parallel zu nutzen. VSC hat auch eine Third Party TFVC Unterstützung, die allerdings beschränkt ist. Check In/Out sollten problemlos funktionieren. Branching und Merging funktionieren nicht. Mit dem Add-On Auto TFS im VSC Marketplace kann man TFVC hinzufügen. </w:t>
      </w:r>
    </w:p>
    <w:p w14:paraId="1D8B3B47" w14:textId="77777777" w:rsidR="00D87CF9" w:rsidRDefault="00D87CF9" w:rsidP="00D87CF9">
      <w:pPr>
        <w:rPr>
          <w:lang w:val="de-AT"/>
        </w:rPr>
      </w:pPr>
      <w:r>
        <w:rPr>
          <w:lang w:val="de-AT"/>
        </w:rPr>
        <w:t>Konfiguration:</w:t>
      </w:r>
    </w:p>
    <w:p w14:paraId="016DDDE0" w14:textId="77777777" w:rsidR="00D87CF9" w:rsidRPr="00A8035F" w:rsidRDefault="00D87CF9" w:rsidP="00D87CF9">
      <w:pPr>
        <w:pStyle w:val="ListParagraph"/>
        <w:numPr>
          <w:ilvl w:val="0"/>
          <w:numId w:val="6"/>
        </w:numPr>
        <w:rPr>
          <w:lang w:val="de-AT"/>
        </w:rPr>
      </w:pPr>
      <w:r w:rsidRPr="00A8035F">
        <w:rPr>
          <w:lang w:val="de-AT"/>
        </w:rPr>
        <w:t>File &gt; Preferences &gt; Settings</w:t>
      </w:r>
    </w:p>
    <w:p w14:paraId="6EE58E00" w14:textId="77777777" w:rsidR="00D87CF9" w:rsidRPr="00A8035F" w:rsidRDefault="00D87CF9" w:rsidP="00D87CF9">
      <w:pPr>
        <w:pStyle w:val="ListParagraph"/>
        <w:numPr>
          <w:ilvl w:val="0"/>
          <w:numId w:val="6"/>
        </w:numPr>
        <w:rPr>
          <w:lang w:val="de-AT"/>
        </w:rPr>
      </w:pPr>
      <w:r w:rsidRPr="00A8035F">
        <w:rPr>
          <w:lang w:val="de-AT"/>
        </w:rPr>
        <w:t xml:space="preserve">Suche nach TFS </w:t>
      </w:r>
    </w:p>
    <w:p w14:paraId="7785759B" w14:textId="77777777" w:rsidR="00D87CF9" w:rsidRPr="00A8035F" w:rsidRDefault="00D87CF9" w:rsidP="00D87CF9">
      <w:pPr>
        <w:pStyle w:val="ListParagraph"/>
        <w:numPr>
          <w:ilvl w:val="0"/>
          <w:numId w:val="6"/>
        </w:numPr>
        <w:rPr>
          <w:lang w:val="de-AT"/>
        </w:rPr>
      </w:pPr>
      <w:r w:rsidRPr="00A8035F">
        <w:rPr>
          <w:lang w:val="de-AT"/>
        </w:rPr>
        <w:t>Eintragen des Path zu TF.exe, das mit der Visual Studio Installation mitkommt. Für gewöhnlich ist es unter folgendem Path bei VS2022 zu finden:</w:t>
      </w:r>
      <w:r>
        <w:rPr>
          <w:lang w:val="de-AT"/>
        </w:rPr>
        <w:br/>
      </w:r>
      <w:r>
        <w:rPr>
          <w:lang w:val="de-AT"/>
        </w:rPr>
        <w:br/>
      </w:r>
      <w:r w:rsidRPr="00A8035F">
        <w:rPr>
          <w:i/>
          <w:iCs/>
          <w:lang w:val="de-AT"/>
        </w:rPr>
        <w:t>C:\Program Files\Microsoft Visual Studio\2022\Professional\Common7\IDE\CommonExtensions\Microsoft\TeamFoundation\Team Explorer\TF.exe</w:t>
      </w:r>
    </w:p>
    <w:p w14:paraId="55FDBE5B" w14:textId="77777777" w:rsidR="00D87CF9" w:rsidRDefault="00D87CF9" w:rsidP="00D87CF9">
      <w:pPr>
        <w:rPr>
          <w:lang w:val="de-AT"/>
        </w:rPr>
      </w:pPr>
      <w:r w:rsidRPr="000A176E">
        <w:rPr>
          <w:noProof/>
          <w:lang w:val="de-AT"/>
        </w:rPr>
        <w:drawing>
          <wp:inline distT="0" distB="0" distL="0" distR="0" wp14:anchorId="4E0A9CA7" wp14:editId="08289CC5">
            <wp:extent cx="5943600" cy="1362710"/>
            <wp:effectExtent l="0" t="0" r="0" b="8890"/>
            <wp:docPr id="9992992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299299" name=""/>
                    <pic:cNvPicPr/>
                  </pic:nvPicPr>
                  <pic:blipFill>
                    <a:blip r:embed="rId22"/>
                    <a:stretch>
                      <a:fillRect/>
                    </a:stretch>
                  </pic:blipFill>
                  <pic:spPr>
                    <a:xfrm>
                      <a:off x="0" y="0"/>
                      <a:ext cx="5943600" cy="1362710"/>
                    </a:xfrm>
                    <a:prstGeom prst="rect">
                      <a:avLst/>
                    </a:prstGeom>
                  </pic:spPr>
                </pic:pic>
              </a:graphicData>
            </a:graphic>
          </wp:inline>
        </w:drawing>
      </w:r>
    </w:p>
    <w:p w14:paraId="027C9D6D" w14:textId="77777777" w:rsidR="00D87CF9" w:rsidRPr="005425D9" w:rsidRDefault="00D87CF9" w:rsidP="00D87CF9">
      <w:pPr>
        <w:rPr>
          <w:lang w:val="de-AT"/>
        </w:rPr>
      </w:pPr>
      <w:r>
        <w:rPr>
          <w:lang w:val="de-AT"/>
        </w:rPr>
        <w:t>Diese Variante ist nur erfahrenen TFVC Usern zu empfehlen. Am besten ist es die TFVC von Visual Studio parallel zu verwenden.</w:t>
      </w:r>
    </w:p>
    <w:p w14:paraId="12E1F170" w14:textId="46084E45" w:rsidR="00D87CF9" w:rsidRDefault="00F12794" w:rsidP="00E21D3E">
      <w:pPr>
        <w:pStyle w:val="Heading1"/>
        <w:rPr>
          <w:lang w:val="de-AT"/>
        </w:rPr>
      </w:pPr>
      <w:bookmarkStart w:id="13" w:name="_Toc160495799"/>
      <w:r>
        <w:rPr>
          <w:lang w:val="de-AT"/>
        </w:rPr>
        <w:t>Installation von Dependencies</w:t>
      </w:r>
      <w:bookmarkEnd w:id="13"/>
    </w:p>
    <w:p w14:paraId="0907E3D8" w14:textId="4AA98FD6" w:rsidR="00FB4D84" w:rsidRDefault="00FB4D84" w:rsidP="00E21D3E">
      <w:pPr>
        <w:pStyle w:val="Heading2"/>
        <w:rPr>
          <w:lang w:val="de-AT"/>
        </w:rPr>
      </w:pPr>
      <w:bookmarkStart w:id="14" w:name="_Toc160495800"/>
      <w:r>
        <w:rPr>
          <w:lang w:val="de-AT"/>
        </w:rPr>
        <w:t>NVM</w:t>
      </w:r>
      <w:bookmarkEnd w:id="14"/>
    </w:p>
    <w:p w14:paraId="68B20522" w14:textId="540081F2" w:rsidR="006530EE" w:rsidRDefault="006530EE" w:rsidP="00363780">
      <w:pPr>
        <w:rPr>
          <w:lang w:val="de-AT"/>
        </w:rPr>
      </w:pPr>
      <w:r>
        <w:rPr>
          <w:lang w:val="de-AT"/>
        </w:rPr>
        <w:t xml:space="preserve">Aktuellen Release von NVM installieren. Für Windows die </w:t>
      </w:r>
      <w:r w:rsidR="00433E4C">
        <w:rPr>
          <w:lang w:val="de-AT"/>
        </w:rPr>
        <w:t>nvm-setup.exe wählen:</w:t>
      </w:r>
    </w:p>
    <w:p w14:paraId="24A04514" w14:textId="171D2E71" w:rsidR="00FB4D84" w:rsidRDefault="00433E4C" w:rsidP="00363780">
      <w:pPr>
        <w:rPr>
          <w:lang w:val="de-AT"/>
        </w:rPr>
      </w:pPr>
      <w:hyperlink r:id="rId23" w:history="1">
        <w:r w:rsidRPr="00016114">
          <w:rPr>
            <w:rStyle w:val="Hyperlink"/>
            <w:lang w:val="de-AT"/>
          </w:rPr>
          <w:t>https://github.com/coreybutler/nvm-windows/releases/</w:t>
        </w:r>
      </w:hyperlink>
    </w:p>
    <w:p w14:paraId="59BDA69A" w14:textId="0D507F04" w:rsidR="00433E4C" w:rsidRDefault="00433E4C" w:rsidP="00363780">
      <w:pPr>
        <w:rPr>
          <w:lang w:val="de-AT"/>
        </w:rPr>
      </w:pPr>
      <w:r>
        <w:rPr>
          <w:lang w:val="de-AT"/>
        </w:rPr>
        <w:t>Keine besonderen Konfigurationen nötig. Installationsmenü durchklicken und beenden.</w:t>
      </w:r>
    </w:p>
    <w:p w14:paraId="03A7BD48" w14:textId="1FD90799" w:rsidR="00E21D3E" w:rsidRDefault="00E21D3E" w:rsidP="00363780">
      <w:pPr>
        <w:rPr>
          <w:lang w:val="de-AT"/>
        </w:rPr>
      </w:pPr>
      <w:r>
        <w:rPr>
          <w:lang w:val="de-AT"/>
        </w:rPr>
        <w:t xml:space="preserve">Eingabeaufforderung öffnen und </w:t>
      </w:r>
      <w:r w:rsidR="0081132B">
        <w:rPr>
          <w:lang w:val="de-AT"/>
        </w:rPr>
        <w:t>mit nvm –-version kontrollieren, ob Installation erfolgreich war.</w:t>
      </w:r>
    </w:p>
    <w:p w14:paraId="0C0D0615" w14:textId="06BECB07" w:rsidR="00433E4C" w:rsidRDefault="00073FD8" w:rsidP="00BF0622">
      <w:pPr>
        <w:pStyle w:val="Heading2"/>
        <w:rPr>
          <w:lang w:val="de-AT"/>
        </w:rPr>
      </w:pPr>
      <w:bookmarkStart w:id="15" w:name="_Toc160495801"/>
      <w:r>
        <w:rPr>
          <w:lang w:val="de-AT"/>
        </w:rPr>
        <w:t>Node &amp; NPM</w:t>
      </w:r>
      <w:bookmarkEnd w:id="15"/>
    </w:p>
    <w:p w14:paraId="16249565" w14:textId="2782A236" w:rsidR="00073FD8" w:rsidRDefault="00073FD8" w:rsidP="00363780">
      <w:pPr>
        <w:rPr>
          <w:lang w:val="de-AT"/>
        </w:rPr>
      </w:pPr>
      <w:r>
        <w:rPr>
          <w:lang w:val="de-AT"/>
        </w:rPr>
        <w:t xml:space="preserve">Eingabeaufforderung (nicht Powershell) </w:t>
      </w:r>
      <w:r w:rsidR="00265199">
        <w:rPr>
          <w:lang w:val="de-AT"/>
        </w:rPr>
        <w:t>öffnen:</w:t>
      </w:r>
    </w:p>
    <w:p w14:paraId="5F555F95" w14:textId="344ECD2C" w:rsidR="00265199" w:rsidRDefault="004936BE" w:rsidP="00363780">
      <w:pPr>
        <w:rPr>
          <w:lang w:val="de-AT"/>
        </w:rPr>
      </w:pPr>
      <w:r>
        <w:rPr>
          <w:lang w:val="de-AT"/>
        </w:rPr>
        <w:t>nvm install node</w:t>
      </w:r>
    </w:p>
    <w:p w14:paraId="08B9B57E" w14:textId="46A9F0B2" w:rsidR="0081132B" w:rsidRDefault="0081132B" w:rsidP="0081132B">
      <w:pPr>
        <w:rPr>
          <w:lang w:val="de-AT"/>
        </w:rPr>
      </w:pPr>
      <w:r>
        <w:rPr>
          <w:lang w:val="de-AT"/>
        </w:rPr>
        <w:t>Neue Eingabeaufforderung öffnen und mit node –-version kontrollieren, ob Installation erfolgreich war.</w:t>
      </w:r>
    </w:p>
    <w:p w14:paraId="6AD0F0F3" w14:textId="5D66D494" w:rsidR="007D7415" w:rsidRDefault="007D7415" w:rsidP="00D85A24">
      <w:pPr>
        <w:pStyle w:val="Heading2"/>
        <w:rPr>
          <w:lang w:val="de-AT"/>
        </w:rPr>
      </w:pPr>
      <w:bookmarkStart w:id="16" w:name="_Toc160495802"/>
      <w:r>
        <w:rPr>
          <w:lang w:val="de-AT"/>
        </w:rPr>
        <w:t>Angular CLI</w:t>
      </w:r>
      <w:bookmarkEnd w:id="16"/>
    </w:p>
    <w:p w14:paraId="196C8559" w14:textId="372F6250" w:rsidR="007D7415" w:rsidRDefault="00D85A24" w:rsidP="0081132B">
      <w:pPr>
        <w:rPr>
          <w:lang w:val="de-AT"/>
        </w:rPr>
      </w:pPr>
      <w:r w:rsidRPr="00D85A24">
        <w:rPr>
          <w:lang w:val="de-AT"/>
        </w:rPr>
        <w:t>npm install @angular/cli -g</w:t>
      </w:r>
    </w:p>
    <w:p w14:paraId="09A841F4" w14:textId="15735083" w:rsidR="00423E4E" w:rsidRPr="005144DE" w:rsidRDefault="00423E4E" w:rsidP="00363780">
      <w:pPr>
        <w:rPr>
          <w:lang w:val="de-AT"/>
        </w:rPr>
      </w:pPr>
    </w:p>
    <w:sectPr w:rsidR="00423E4E" w:rsidRPr="005144D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F04CE"/>
    <w:multiLevelType w:val="multilevel"/>
    <w:tmpl w:val="56DEDDCE"/>
    <w:lvl w:ilvl="0">
      <w:start w:val="1"/>
      <w:numFmt w:val="decimal"/>
      <w:pStyle w:val="Heading1"/>
      <w:lvlText w:val="%1."/>
      <w:lvlJc w:val="left"/>
      <w:pPr>
        <w:ind w:left="851" w:hanging="851"/>
      </w:pPr>
      <w:rPr>
        <w:rFonts w:hint="default"/>
      </w:rPr>
    </w:lvl>
    <w:lvl w:ilvl="1">
      <w:start w:val="1"/>
      <w:numFmt w:val="decimal"/>
      <w:pStyle w:val="Heading2"/>
      <w:lvlText w:val="%1.%2"/>
      <w:lvlJc w:val="left"/>
      <w:pPr>
        <w:ind w:left="851" w:hanging="851"/>
      </w:pPr>
      <w:rPr>
        <w:rFonts w:hint="default"/>
      </w:rPr>
    </w:lvl>
    <w:lvl w:ilvl="2">
      <w:start w:val="1"/>
      <w:numFmt w:val="decimal"/>
      <w:pStyle w:val="Heading3"/>
      <w:lvlText w:val="%1.%2.%3"/>
      <w:lvlJc w:val="left"/>
      <w:pPr>
        <w:ind w:left="851" w:hanging="851"/>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8571553"/>
    <w:multiLevelType w:val="multilevel"/>
    <w:tmpl w:val="B6DE16E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EE1133A"/>
    <w:multiLevelType w:val="hybridMultilevel"/>
    <w:tmpl w:val="7F767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ED5EBC"/>
    <w:multiLevelType w:val="hybridMultilevel"/>
    <w:tmpl w:val="30906158"/>
    <w:lvl w:ilvl="0" w:tplc="86D4147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2167FD"/>
    <w:multiLevelType w:val="hybridMultilevel"/>
    <w:tmpl w:val="47CCB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3546B3"/>
    <w:multiLevelType w:val="hybridMultilevel"/>
    <w:tmpl w:val="15082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3B3351"/>
    <w:multiLevelType w:val="hybridMultilevel"/>
    <w:tmpl w:val="39B8B212"/>
    <w:lvl w:ilvl="0" w:tplc="AFFA840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2C5D78"/>
    <w:multiLevelType w:val="multilevel"/>
    <w:tmpl w:val="4E9E93B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CB51C74"/>
    <w:multiLevelType w:val="hybridMultilevel"/>
    <w:tmpl w:val="9B245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FB6E72"/>
    <w:multiLevelType w:val="hybridMultilevel"/>
    <w:tmpl w:val="82F46076"/>
    <w:lvl w:ilvl="0" w:tplc="EB98A32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4A75F6"/>
    <w:multiLevelType w:val="hybridMultilevel"/>
    <w:tmpl w:val="C8C499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7F1386"/>
    <w:multiLevelType w:val="multilevel"/>
    <w:tmpl w:val="4E9E93B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27865977">
    <w:abstractNumId w:val="10"/>
  </w:num>
  <w:num w:numId="2" w16cid:durableId="921062191">
    <w:abstractNumId w:val="0"/>
  </w:num>
  <w:num w:numId="3" w16cid:durableId="993725761">
    <w:abstractNumId w:val="5"/>
  </w:num>
  <w:num w:numId="4" w16cid:durableId="1444301943">
    <w:abstractNumId w:val="8"/>
  </w:num>
  <w:num w:numId="5" w16cid:durableId="1202934663">
    <w:abstractNumId w:val="4"/>
  </w:num>
  <w:num w:numId="6" w16cid:durableId="1605579555">
    <w:abstractNumId w:val="2"/>
  </w:num>
  <w:num w:numId="7" w16cid:durableId="242881553">
    <w:abstractNumId w:val="1"/>
  </w:num>
  <w:num w:numId="8" w16cid:durableId="726882346">
    <w:abstractNumId w:val="11"/>
  </w:num>
  <w:num w:numId="9" w16cid:durableId="1950234852">
    <w:abstractNumId w:val="7"/>
  </w:num>
  <w:num w:numId="10" w16cid:durableId="7278039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232387">
    <w:abstractNumId w:val="3"/>
  </w:num>
  <w:num w:numId="12" w16cid:durableId="72431571">
    <w:abstractNumId w:val="6"/>
  </w:num>
  <w:num w:numId="13" w16cid:durableId="11385750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347"/>
    <w:rsid w:val="00007489"/>
    <w:rsid w:val="0001423F"/>
    <w:rsid w:val="000307D9"/>
    <w:rsid w:val="00032B4F"/>
    <w:rsid w:val="00035BF8"/>
    <w:rsid w:val="00040473"/>
    <w:rsid w:val="00063F98"/>
    <w:rsid w:val="00073FD8"/>
    <w:rsid w:val="000B2B34"/>
    <w:rsid w:val="000D2A19"/>
    <w:rsid w:val="000D7192"/>
    <w:rsid w:val="000F1DDB"/>
    <w:rsid w:val="001007AC"/>
    <w:rsid w:val="0011057F"/>
    <w:rsid w:val="00124748"/>
    <w:rsid w:val="0013159F"/>
    <w:rsid w:val="001375E7"/>
    <w:rsid w:val="00151330"/>
    <w:rsid w:val="001B3822"/>
    <w:rsid w:val="001D2D65"/>
    <w:rsid w:val="001E05FF"/>
    <w:rsid w:val="001E7617"/>
    <w:rsid w:val="002347BC"/>
    <w:rsid w:val="00252DB6"/>
    <w:rsid w:val="00265199"/>
    <w:rsid w:val="002661BF"/>
    <w:rsid w:val="002813B1"/>
    <w:rsid w:val="002B4042"/>
    <w:rsid w:val="002D26AF"/>
    <w:rsid w:val="002E20A7"/>
    <w:rsid w:val="00326C2B"/>
    <w:rsid w:val="00336937"/>
    <w:rsid w:val="00346953"/>
    <w:rsid w:val="00357CB6"/>
    <w:rsid w:val="00363780"/>
    <w:rsid w:val="0037087C"/>
    <w:rsid w:val="00374500"/>
    <w:rsid w:val="003C2706"/>
    <w:rsid w:val="003E3616"/>
    <w:rsid w:val="004007F3"/>
    <w:rsid w:val="00406D88"/>
    <w:rsid w:val="004150F7"/>
    <w:rsid w:val="00423E4E"/>
    <w:rsid w:val="00433E4C"/>
    <w:rsid w:val="00463E10"/>
    <w:rsid w:val="00476825"/>
    <w:rsid w:val="004936BE"/>
    <w:rsid w:val="00493BAF"/>
    <w:rsid w:val="005144DE"/>
    <w:rsid w:val="0053199C"/>
    <w:rsid w:val="005819E9"/>
    <w:rsid w:val="005B5523"/>
    <w:rsid w:val="005C0134"/>
    <w:rsid w:val="005C5E92"/>
    <w:rsid w:val="00623837"/>
    <w:rsid w:val="00641B29"/>
    <w:rsid w:val="00642430"/>
    <w:rsid w:val="006530EE"/>
    <w:rsid w:val="00655073"/>
    <w:rsid w:val="006550FA"/>
    <w:rsid w:val="00657F57"/>
    <w:rsid w:val="006B1114"/>
    <w:rsid w:val="00704EFB"/>
    <w:rsid w:val="00733BB2"/>
    <w:rsid w:val="0076466C"/>
    <w:rsid w:val="007D73B1"/>
    <w:rsid w:val="007D7415"/>
    <w:rsid w:val="007E7FBF"/>
    <w:rsid w:val="007F77AF"/>
    <w:rsid w:val="0081132B"/>
    <w:rsid w:val="00834C63"/>
    <w:rsid w:val="00866A16"/>
    <w:rsid w:val="008A0021"/>
    <w:rsid w:val="008D1E18"/>
    <w:rsid w:val="008D22B0"/>
    <w:rsid w:val="0093598F"/>
    <w:rsid w:val="009553E4"/>
    <w:rsid w:val="009A6C7E"/>
    <w:rsid w:val="009D2CD3"/>
    <w:rsid w:val="00A700E8"/>
    <w:rsid w:val="00A838E7"/>
    <w:rsid w:val="00A94842"/>
    <w:rsid w:val="00A94931"/>
    <w:rsid w:val="00AB6A9D"/>
    <w:rsid w:val="00AC5F5C"/>
    <w:rsid w:val="00AC799D"/>
    <w:rsid w:val="00B0216D"/>
    <w:rsid w:val="00B11556"/>
    <w:rsid w:val="00B24798"/>
    <w:rsid w:val="00B35347"/>
    <w:rsid w:val="00B60EF4"/>
    <w:rsid w:val="00B63ABD"/>
    <w:rsid w:val="00BA4289"/>
    <w:rsid w:val="00BF0622"/>
    <w:rsid w:val="00BF1523"/>
    <w:rsid w:val="00BF559A"/>
    <w:rsid w:val="00C07762"/>
    <w:rsid w:val="00C34C9B"/>
    <w:rsid w:val="00C54CA8"/>
    <w:rsid w:val="00C62874"/>
    <w:rsid w:val="00C83800"/>
    <w:rsid w:val="00CE2F2E"/>
    <w:rsid w:val="00CE7A8D"/>
    <w:rsid w:val="00D03F7D"/>
    <w:rsid w:val="00D13486"/>
    <w:rsid w:val="00D2603A"/>
    <w:rsid w:val="00D7403E"/>
    <w:rsid w:val="00D85A24"/>
    <w:rsid w:val="00D87CF9"/>
    <w:rsid w:val="00DC790A"/>
    <w:rsid w:val="00DD47B0"/>
    <w:rsid w:val="00DF050F"/>
    <w:rsid w:val="00DF7C68"/>
    <w:rsid w:val="00E03AEE"/>
    <w:rsid w:val="00E21D3E"/>
    <w:rsid w:val="00E35D96"/>
    <w:rsid w:val="00E5238B"/>
    <w:rsid w:val="00E67A1F"/>
    <w:rsid w:val="00E918ED"/>
    <w:rsid w:val="00E96EBF"/>
    <w:rsid w:val="00EB2EBB"/>
    <w:rsid w:val="00EE2D0A"/>
    <w:rsid w:val="00F00FA4"/>
    <w:rsid w:val="00F12794"/>
    <w:rsid w:val="00F23021"/>
    <w:rsid w:val="00F46CA8"/>
    <w:rsid w:val="00FB4D84"/>
    <w:rsid w:val="00FE533C"/>
    <w:rsid w:val="0AAC7685"/>
    <w:rsid w:val="0C0D1D12"/>
    <w:rsid w:val="1BF74E3D"/>
    <w:rsid w:val="1D68920C"/>
    <w:rsid w:val="2047F2E9"/>
    <w:rsid w:val="2657C6C9"/>
    <w:rsid w:val="2817B5C2"/>
    <w:rsid w:val="29CCADAA"/>
    <w:rsid w:val="2C9B52C1"/>
    <w:rsid w:val="313698A8"/>
    <w:rsid w:val="50440868"/>
    <w:rsid w:val="5E1C920C"/>
    <w:rsid w:val="61B370B6"/>
    <w:rsid w:val="71D804CA"/>
    <w:rsid w:val="7C6F0D5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540CA"/>
  <w15:chartTrackingRefBased/>
  <w15:docId w15:val="{F58D827D-1ECD-401D-A031-56184AF05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32B"/>
  </w:style>
  <w:style w:type="paragraph" w:styleId="Heading1">
    <w:name w:val="heading 1"/>
    <w:basedOn w:val="Normal"/>
    <w:next w:val="Normal"/>
    <w:link w:val="Heading1Char"/>
    <w:uiPriority w:val="9"/>
    <w:qFormat/>
    <w:rsid w:val="00B35347"/>
    <w:pPr>
      <w:keepNext/>
      <w:keepLines/>
      <w:numPr>
        <w:numId w:val="2"/>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35347"/>
    <w:pPr>
      <w:keepNext/>
      <w:keepLines/>
      <w:numPr>
        <w:ilvl w:val="1"/>
        <w:numId w:val="2"/>
      </w:numPr>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35347"/>
    <w:pPr>
      <w:keepNext/>
      <w:keepLines/>
      <w:numPr>
        <w:ilvl w:val="2"/>
        <w:numId w:val="2"/>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53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B353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53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53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53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53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3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353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353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53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B353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53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53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53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5347"/>
    <w:rPr>
      <w:rFonts w:eastAsiaTheme="majorEastAsia" w:cstheme="majorBidi"/>
      <w:color w:val="272727" w:themeColor="text1" w:themeTint="D8"/>
    </w:rPr>
  </w:style>
  <w:style w:type="paragraph" w:styleId="Title">
    <w:name w:val="Title"/>
    <w:basedOn w:val="Normal"/>
    <w:next w:val="Normal"/>
    <w:link w:val="TitleChar"/>
    <w:uiPriority w:val="10"/>
    <w:qFormat/>
    <w:rsid w:val="00B353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53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53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53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5347"/>
    <w:pPr>
      <w:spacing w:before="160"/>
      <w:jc w:val="center"/>
    </w:pPr>
    <w:rPr>
      <w:i/>
      <w:iCs/>
      <w:color w:val="404040" w:themeColor="text1" w:themeTint="BF"/>
    </w:rPr>
  </w:style>
  <w:style w:type="character" w:customStyle="1" w:styleId="QuoteChar">
    <w:name w:val="Quote Char"/>
    <w:basedOn w:val="DefaultParagraphFont"/>
    <w:link w:val="Quote"/>
    <w:uiPriority w:val="29"/>
    <w:rsid w:val="00B35347"/>
    <w:rPr>
      <w:i/>
      <w:iCs/>
      <w:color w:val="404040" w:themeColor="text1" w:themeTint="BF"/>
    </w:rPr>
  </w:style>
  <w:style w:type="paragraph" w:styleId="ListParagraph">
    <w:name w:val="List Paragraph"/>
    <w:basedOn w:val="Normal"/>
    <w:uiPriority w:val="34"/>
    <w:qFormat/>
    <w:rsid w:val="00B35347"/>
    <w:pPr>
      <w:ind w:left="720"/>
      <w:contextualSpacing/>
    </w:pPr>
  </w:style>
  <w:style w:type="character" w:styleId="IntenseEmphasis">
    <w:name w:val="Intense Emphasis"/>
    <w:basedOn w:val="DefaultParagraphFont"/>
    <w:uiPriority w:val="21"/>
    <w:qFormat/>
    <w:rsid w:val="00B35347"/>
    <w:rPr>
      <w:i/>
      <w:iCs/>
      <w:color w:val="0F4761" w:themeColor="accent1" w:themeShade="BF"/>
    </w:rPr>
  </w:style>
  <w:style w:type="paragraph" w:styleId="IntenseQuote">
    <w:name w:val="Intense Quote"/>
    <w:basedOn w:val="Normal"/>
    <w:next w:val="Normal"/>
    <w:link w:val="IntenseQuoteChar"/>
    <w:uiPriority w:val="30"/>
    <w:qFormat/>
    <w:rsid w:val="00B353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5347"/>
    <w:rPr>
      <w:i/>
      <w:iCs/>
      <w:color w:val="0F4761" w:themeColor="accent1" w:themeShade="BF"/>
    </w:rPr>
  </w:style>
  <w:style w:type="character" w:styleId="IntenseReference">
    <w:name w:val="Intense Reference"/>
    <w:basedOn w:val="DefaultParagraphFont"/>
    <w:uiPriority w:val="32"/>
    <w:qFormat/>
    <w:rsid w:val="00B35347"/>
    <w:rPr>
      <w:b/>
      <w:bCs/>
      <w:smallCaps/>
      <w:color w:val="0F4761" w:themeColor="accent1" w:themeShade="BF"/>
      <w:spacing w:val="5"/>
    </w:rPr>
  </w:style>
  <w:style w:type="character" w:styleId="Hyperlink">
    <w:name w:val="Hyperlink"/>
    <w:basedOn w:val="DefaultParagraphFont"/>
    <w:uiPriority w:val="99"/>
    <w:unhideWhenUsed/>
    <w:rsid w:val="00C34C9B"/>
    <w:rPr>
      <w:color w:val="467886" w:themeColor="hyperlink"/>
      <w:u w:val="single"/>
    </w:rPr>
  </w:style>
  <w:style w:type="character" w:styleId="UnresolvedMention">
    <w:name w:val="Unresolved Mention"/>
    <w:basedOn w:val="DefaultParagraphFont"/>
    <w:uiPriority w:val="99"/>
    <w:semiHidden/>
    <w:unhideWhenUsed/>
    <w:rsid w:val="00C34C9B"/>
    <w:rPr>
      <w:color w:val="605E5C"/>
      <w:shd w:val="clear" w:color="auto" w:fill="E1DFDD"/>
    </w:rPr>
  </w:style>
  <w:style w:type="paragraph" w:styleId="TOCHeading">
    <w:name w:val="TOC Heading"/>
    <w:basedOn w:val="Heading1"/>
    <w:next w:val="Normal"/>
    <w:uiPriority w:val="39"/>
    <w:unhideWhenUsed/>
    <w:qFormat/>
    <w:rsid w:val="00151330"/>
    <w:pPr>
      <w:numPr>
        <w:numId w:val="0"/>
      </w:num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151330"/>
    <w:pPr>
      <w:spacing w:after="100"/>
    </w:pPr>
  </w:style>
  <w:style w:type="paragraph" w:styleId="TOC2">
    <w:name w:val="toc 2"/>
    <w:basedOn w:val="Normal"/>
    <w:next w:val="Normal"/>
    <w:autoRedefine/>
    <w:uiPriority w:val="39"/>
    <w:unhideWhenUsed/>
    <w:rsid w:val="00063F98"/>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763173">
      <w:bodyDiv w:val="1"/>
      <w:marLeft w:val="0"/>
      <w:marRight w:val="0"/>
      <w:marTop w:val="0"/>
      <w:marBottom w:val="0"/>
      <w:divBdr>
        <w:top w:val="none" w:sz="0" w:space="0" w:color="auto"/>
        <w:left w:val="none" w:sz="0" w:space="0" w:color="auto"/>
        <w:bottom w:val="none" w:sz="0" w:space="0" w:color="auto"/>
        <w:right w:val="none" w:sz="0" w:space="0" w:color="auto"/>
      </w:divBdr>
    </w:div>
    <w:div w:id="623577459">
      <w:bodyDiv w:val="1"/>
      <w:marLeft w:val="0"/>
      <w:marRight w:val="0"/>
      <w:marTop w:val="0"/>
      <w:marBottom w:val="0"/>
      <w:divBdr>
        <w:top w:val="none" w:sz="0" w:space="0" w:color="auto"/>
        <w:left w:val="none" w:sz="0" w:space="0" w:color="auto"/>
        <w:bottom w:val="none" w:sz="0" w:space="0" w:color="auto"/>
        <w:right w:val="none" w:sz="0" w:space="0" w:color="auto"/>
      </w:divBdr>
    </w:div>
    <w:div w:id="171292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owd.fsc.atos-services.net/crowd/console/forgottenlogindetails!default.action" TargetMode="External"/><Relationship Id="rId13" Type="http://schemas.openxmlformats.org/officeDocument/2006/relationships/image" Target="media/image2.png"/><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youtube.com/watch?v=bOAPsCj5EVc" TargetMode="Externa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https://www.youtube.com/watch?v=bOAPsCj5EVc"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tfs.fsc.atos-services.net/tfs" TargetMode="External"/><Relationship Id="rId20" Type="http://schemas.openxmlformats.org/officeDocument/2006/relationships/hyperlink" Target="https://www.youtube.com/watch?v=bOAPsCj5EVc&amp;list=PLyFP_7Sh1iR3Saq4UxqwGGB39VRKDuHi2&amp;index=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rowd.fsc.atos-services.net/crowd/console/forgottenlogindetails!default.action"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hyperlink" Target="https://github.com/coreybutler/nvm-windows/releases/" TargetMode="External"/><Relationship Id="rId10" Type="http://schemas.openxmlformats.org/officeDocument/2006/relationships/hyperlink" Target="https://eviden.sharepoint.com/:u:/s/TischfussballProjekt-Dokumentation/ETA8gUFvXLVPuXFamzl5kP8B1ON7ECLfqUUkOdcfmlpOvQ?e=D0rl4D" TargetMode="External"/><Relationship Id="rId19" Type="http://schemas.openxmlformats.org/officeDocument/2006/relationships/image" Target="media/image6.png"/><Relationship Id="rId4" Type="http://schemas.openxmlformats.org/officeDocument/2006/relationships/numbering" Target="numbering.xml"/><Relationship Id="rId9" Type="http://schemas.openxmlformats.org/officeDocument/2006/relationships/hyperlink" Target="https://visualstudio.microsoft.com/vs/" TargetMode="External"/><Relationship Id="rId14" Type="http://schemas.openxmlformats.org/officeDocument/2006/relationships/image" Target="media/image3.png"/><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1311b65-09be-4b69-b5e4-be58655e597c" xsi:nil="true"/>
    <TaxCatchAll xmlns="0236e3f4-4013-44e9-905e-3f5bcafa95bb" xsi:nil="true"/>
    <lc1bece66ab944aaa55e773eb54bfead xmlns="51311b65-09be-4b69-b5e4-be58655e597c">
      <Terms xmlns="http://schemas.microsoft.com/office/infopath/2007/PartnerControls"/>
    </lc1bece66ab944aaa55e773eb54bfea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C406A21F50EF149A289CE3F02E0BE87" ma:contentTypeVersion="14" ma:contentTypeDescription="Create a new document." ma:contentTypeScope="" ma:versionID="66b9c6779b180b62071306b8b2aa88a2">
  <xsd:schema xmlns:xsd="http://www.w3.org/2001/XMLSchema" xmlns:xs="http://www.w3.org/2001/XMLSchema" xmlns:p="http://schemas.microsoft.com/office/2006/metadata/properties" xmlns:ns2="0b816fb5-da9f-4f41-bb92-c9cfd6b8317f" xmlns:ns3="51311b65-09be-4b69-b5e4-be58655e597c" xmlns:ns4="0236e3f4-4013-44e9-905e-3f5bcafa95bb" targetNamespace="http://schemas.microsoft.com/office/2006/metadata/properties" ma:root="true" ma:fieldsID="e03d40218e01b90fe7056b84df69a52d" ns2:_="" ns3:_="" ns4:_="">
    <xsd:import namespace="0b816fb5-da9f-4f41-bb92-c9cfd6b8317f"/>
    <xsd:import namespace="51311b65-09be-4b69-b5e4-be58655e597c"/>
    <xsd:import namespace="0236e3f4-4013-44e9-905e-3f5bcafa95bb"/>
    <xsd:element name="properties">
      <xsd:complexType>
        <xsd:sequence>
          <xsd:element name="documentManagement">
            <xsd:complexType>
              <xsd:all>
                <xsd:element ref="ns2:SharedWithUsers" minOccurs="0"/>
                <xsd:element ref="ns2:SharedWithDetails" minOccurs="0"/>
                <xsd:element ref="ns3:lcf76f155ced4ddcb4097134ff3c332f" minOccurs="0"/>
                <xsd:element ref="ns3:MediaServiceOCR" minOccurs="0"/>
                <xsd:element ref="ns3:lc1bece66ab944aaa55e773eb54bfead" minOccurs="0"/>
                <xsd:element ref="ns4:TaxCatchAll"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16fb5-da9f-4f41-bb92-c9cfd6b8317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311b65-09be-4b69-b5e4-be58655e597c" elementFormDefault="qualified">
    <xsd:import namespace="http://schemas.microsoft.com/office/2006/documentManagement/types"/>
    <xsd:import namespace="http://schemas.microsoft.com/office/infopath/2007/PartnerControls"/>
    <xsd:element name="lcf76f155ced4ddcb4097134ff3c332f" ma:index="10" nillable="true" ma:displayName="Image Tags_0" ma:hidden="true" ma:internalName="lcf76f155ced4ddcb4097134ff3c332f">
      <xsd:simpleType>
        <xsd:restriction base="dms:Note"/>
      </xsd:simpleType>
    </xsd:element>
    <xsd:element name="MediaServiceOCR" ma:index="11" nillable="true" ma:displayName="Extracted Text" ma:internalName="MediaServiceOCR" ma:readOnly="true">
      <xsd:simpleType>
        <xsd:restriction base="dms:Note">
          <xsd:maxLength value="255"/>
        </xsd:restriction>
      </xsd:simpleType>
    </xsd:element>
    <xsd:element name="lc1bece66ab944aaa55e773eb54bfead" ma:index="13" nillable="true" ma:taxonomy="true" ma:internalName="lc1bece66ab944aaa55e773eb54bfead" ma:taxonomyFieldName="Image_x0020_Tags" ma:displayName="Image Tags" ma:fieldId="{5c1bece6-6ab9-44aa-a55e-773eb54bfead}"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36e3f4-4013-44e9-905e-3f5bcafa95b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2da1b41-cb57-4863-9ee4-e07742a6898a}" ma:internalName="TaxCatchAll" ma:showField="CatchAllData" ma:web="0236e3f4-4013-44e9-905e-3f5bcafa95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EFB7C5-01FC-4BDF-9089-C5FD7D877835}">
  <ds:schemaRefs>
    <ds:schemaRef ds:uri="http://schemas.microsoft.com/sharepoint/v3/contenttype/forms"/>
  </ds:schemaRefs>
</ds:datastoreItem>
</file>

<file path=customXml/itemProps2.xml><?xml version="1.0" encoding="utf-8"?>
<ds:datastoreItem xmlns:ds="http://schemas.openxmlformats.org/officeDocument/2006/customXml" ds:itemID="{B72FF170-B9D8-4EE2-8B71-BEDBB7FC6645}">
  <ds:schemaRefs>
    <ds:schemaRef ds:uri="http://schemas.microsoft.com/office/2006/metadata/properties"/>
    <ds:schemaRef ds:uri="http://schemas.microsoft.com/office/infopath/2007/PartnerControls"/>
    <ds:schemaRef ds:uri="8b8b3a0b-c58f-4ccc-935d-a1658faa75f8"/>
    <ds:schemaRef ds:uri="51311b65-09be-4b69-b5e4-be58655e597c"/>
    <ds:schemaRef ds:uri="0236e3f4-4013-44e9-905e-3f5bcafa95bb"/>
  </ds:schemaRefs>
</ds:datastoreItem>
</file>

<file path=customXml/itemProps3.xml><?xml version="1.0" encoding="utf-8"?>
<ds:datastoreItem xmlns:ds="http://schemas.openxmlformats.org/officeDocument/2006/customXml" ds:itemID="{4750ED8B-B5CE-4BED-A30F-F486D1852C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816fb5-da9f-4f41-bb92-c9cfd6b8317f"/>
    <ds:schemaRef ds:uri="51311b65-09be-4b69-b5e4-be58655e597c"/>
    <ds:schemaRef ds:uri="0236e3f4-4013-44e9-905e-3f5bcafa95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1389</Words>
  <Characters>7923</Characters>
  <Application>Microsoft Office Word</Application>
  <DocSecurity>0</DocSecurity>
  <Lines>66</Lines>
  <Paragraphs>18</Paragraphs>
  <ScaleCrop>false</ScaleCrop>
  <Company/>
  <LinksUpToDate>false</LinksUpToDate>
  <CharactersWithSpaces>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Kasun Jayatilaka</dc:creator>
  <cp:keywords/>
  <dc:description/>
  <cp:lastModifiedBy>Kasun Jayatilaka</cp:lastModifiedBy>
  <cp:revision>125</cp:revision>
  <dcterms:created xsi:type="dcterms:W3CDTF">2025-07-01T18:15:00Z</dcterms:created>
  <dcterms:modified xsi:type="dcterms:W3CDTF">2025-07-01T18:15:00Z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cb69475-382c-4c7a-b21d-8ca64eeef1bd_Enabled">
    <vt:lpwstr>true</vt:lpwstr>
  </property>
  <property fmtid="{D5CDD505-2E9C-101B-9397-08002B2CF9AE}" pid="3" name="MSIP_Label_ecb69475-382c-4c7a-b21d-8ca64eeef1bd_SetDate">
    <vt:lpwstr>2024-02-19T14:28:14Z</vt:lpwstr>
  </property>
  <property fmtid="{D5CDD505-2E9C-101B-9397-08002B2CF9AE}" pid="4" name="MSIP_Label_ecb69475-382c-4c7a-b21d-8ca64eeef1bd_Method">
    <vt:lpwstr>Standard</vt:lpwstr>
  </property>
  <property fmtid="{D5CDD505-2E9C-101B-9397-08002B2CF9AE}" pid="5" name="MSIP_Label_ecb69475-382c-4c7a-b21d-8ca64eeef1bd_Name">
    <vt:lpwstr>Eviden For Internal Use - All Employees</vt:lpwstr>
  </property>
  <property fmtid="{D5CDD505-2E9C-101B-9397-08002B2CF9AE}" pid="6" name="MSIP_Label_ecb69475-382c-4c7a-b21d-8ca64eeef1bd_SiteId">
    <vt:lpwstr>7d1c7785-2d8a-437d-b842-1ed5d8fbe00a</vt:lpwstr>
  </property>
  <property fmtid="{D5CDD505-2E9C-101B-9397-08002B2CF9AE}" pid="7" name="MSIP_Label_ecb69475-382c-4c7a-b21d-8ca64eeef1bd_ActionId">
    <vt:lpwstr>5a99c87d-9ab4-432c-b0e4-9c7904a2de03</vt:lpwstr>
  </property>
  <property fmtid="{D5CDD505-2E9C-101B-9397-08002B2CF9AE}" pid="8" name="MSIP_Label_ecb69475-382c-4c7a-b21d-8ca64eeef1bd_ContentBits">
    <vt:lpwstr>0</vt:lpwstr>
  </property>
  <property fmtid="{D5CDD505-2E9C-101B-9397-08002B2CF9AE}" pid="9" name="ContentTypeId">
    <vt:lpwstr>0x0101002C406A21F50EF149A289CE3F02E0BE87</vt:lpwstr>
  </property>
  <property fmtid="{D5CDD505-2E9C-101B-9397-08002B2CF9AE}" pid="10" name="MediaServiceImageTags">
    <vt:lpwstr/>
  </property>
  <property fmtid="{D5CDD505-2E9C-101B-9397-08002B2CF9AE}" pid="11" name="MSIP_Label_e463cba9-5f6c-478d-9329-7b2295e4e8ed_Enabled">
    <vt:lpwstr>true</vt:lpwstr>
  </property>
  <property fmtid="{D5CDD505-2E9C-101B-9397-08002B2CF9AE}" pid="12" name="MSIP_Label_e463cba9-5f6c-478d-9329-7b2295e4e8ed_SetDate">
    <vt:lpwstr>2025-07-01T18:15:12Z</vt:lpwstr>
  </property>
  <property fmtid="{D5CDD505-2E9C-101B-9397-08002B2CF9AE}" pid="13" name="MSIP_Label_e463cba9-5f6c-478d-9329-7b2295e4e8ed_Method">
    <vt:lpwstr>Standard</vt:lpwstr>
  </property>
  <property fmtid="{D5CDD505-2E9C-101B-9397-08002B2CF9AE}" pid="14" name="MSIP_Label_e463cba9-5f6c-478d-9329-7b2295e4e8ed_Name">
    <vt:lpwstr>All Employees_2</vt:lpwstr>
  </property>
  <property fmtid="{D5CDD505-2E9C-101B-9397-08002B2CF9AE}" pid="15" name="MSIP_Label_e463cba9-5f6c-478d-9329-7b2295e4e8ed_SiteId">
    <vt:lpwstr>33440fc6-b7c7-412c-bb73-0e70b0198d5a</vt:lpwstr>
  </property>
  <property fmtid="{D5CDD505-2E9C-101B-9397-08002B2CF9AE}" pid="16" name="MSIP_Label_e463cba9-5f6c-478d-9329-7b2295e4e8ed_ActionId">
    <vt:lpwstr>0acb8ffd-351c-47c0-accf-b04429503f69</vt:lpwstr>
  </property>
  <property fmtid="{D5CDD505-2E9C-101B-9397-08002B2CF9AE}" pid="17" name="MSIP_Label_e463cba9-5f6c-478d-9329-7b2295e4e8ed_ContentBits">
    <vt:lpwstr>0</vt:lpwstr>
  </property>
  <property fmtid="{D5CDD505-2E9C-101B-9397-08002B2CF9AE}" pid="18" name="MSIP_Label_e463cba9-5f6c-478d-9329-7b2295e4e8ed_Tag">
    <vt:lpwstr>10, 3, 0, 2</vt:lpwstr>
  </property>
  <property fmtid="{D5CDD505-2E9C-101B-9397-08002B2CF9AE}" pid="19" name="Image Tags">
    <vt:lpwstr/>
  </property>
  <property fmtid="{D5CDD505-2E9C-101B-9397-08002B2CF9AE}" pid="20" name="Image_x0020_Tags">
    <vt:lpwstr/>
  </property>
</Properties>
</file>